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3B" w:rsidRPr="00750154" w:rsidRDefault="0066203B" w:rsidP="0066203B">
      <w:pPr>
        <w:jc w:val="center"/>
        <w:rPr>
          <w:b/>
          <w:spacing w:val="30"/>
          <w:szCs w:val="28"/>
        </w:rPr>
      </w:pPr>
      <w:r w:rsidRPr="00750154">
        <w:rPr>
          <w:b/>
          <w:bCs/>
          <w:i/>
          <w:iCs/>
          <w:sz w:val="96"/>
          <w:szCs w:val="96"/>
        </w:rPr>
        <w:t>Минский вестник</w:t>
      </w:r>
    </w:p>
    <w:p w:rsidR="0066203B" w:rsidRPr="00750154" w:rsidRDefault="0066203B" w:rsidP="00571183">
      <w:pPr>
        <w:pStyle w:val="3"/>
        <w:numPr>
          <w:ilvl w:val="2"/>
          <w:numId w:val="3"/>
        </w:numPr>
        <w:tabs>
          <w:tab w:val="clear" w:pos="720"/>
          <w:tab w:val="left" w:pos="0"/>
        </w:tabs>
        <w:ind w:left="0" w:firstLine="0"/>
        <w:jc w:val="center"/>
        <w:rPr>
          <w:rFonts w:ascii="Times New Roman" w:hAnsi="Times New Roman" w:cs="Times New Roman"/>
          <w:sz w:val="28"/>
          <w:szCs w:val="28"/>
        </w:rPr>
      </w:pPr>
      <w:r w:rsidRPr="00750154">
        <w:rPr>
          <w:rFonts w:ascii="Times New Roman" w:hAnsi="Times New Roman" w:cs="Times New Roman"/>
          <w:spacing w:val="30"/>
          <w:sz w:val="28"/>
          <w:szCs w:val="28"/>
        </w:rPr>
        <w:t>Информационн</w:t>
      </w:r>
      <w:r w:rsidR="008615A6">
        <w:rPr>
          <w:rFonts w:ascii="Times New Roman" w:hAnsi="Times New Roman" w:cs="Times New Roman"/>
          <w:spacing w:val="30"/>
          <w:sz w:val="28"/>
          <w:szCs w:val="28"/>
        </w:rPr>
        <w:t>ый</w:t>
      </w:r>
      <w:r w:rsidRPr="00750154">
        <w:rPr>
          <w:rFonts w:ascii="Times New Roman" w:hAnsi="Times New Roman" w:cs="Times New Roman"/>
          <w:spacing w:val="30"/>
          <w:sz w:val="28"/>
          <w:szCs w:val="28"/>
        </w:rPr>
        <w:t xml:space="preserve"> бюллетень</w:t>
      </w:r>
    </w:p>
    <w:p w:rsidR="0066203B" w:rsidRPr="00750154" w:rsidRDefault="0066203B" w:rsidP="0066203B">
      <w:pPr>
        <w:jc w:val="center"/>
        <w:rPr>
          <w:b/>
          <w:sz w:val="28"/>
          <w:szCs w:val="28"/>
        </w:rPr>
      </w:pPr>
      <w:r w:rsidRPr="00750154">
        <w:rPr>
          <w:b/>
          <w:sz w:val="28"/>
          <w:szCs w:val="28"/>
        </w:rPr>
        <w:t>учредитель: Совет депутатов Минского сельского поселения</w:t>
      </w:r>
    </w:p>
    <w:p w:rsidR="0066203B" w:rsidRPr="00750154" w:rsidRDefault="0066203B" w:rsidP="0066203B">
      <w:pPr>
        <w:jc w:val="center"/>
        <w:rPr>
          <w:b/>
          <w:sz w:val="28"/>
          <w:szCs w:val="28"/>
        </w:rPr>
      </w:pPr>
      <w:r w:rsidRPr="00750154">
        <w:rPr>
          <w:b/>
          <w:sz w:val="28"/>
          <w:szCs w:val="28"/>
        </w:rPr>
        <w:t>Костромского муниципального района Костромской области</w:t>
      </w:r>
    </w:p>
    <w:p w:rsidR="0066203B" w:rsidRPr="00750154" w:rsidRDefault="0066203B" w:rsidP="0066203B">
      <w:pPr>
        <w:snapToGrid w:val="0"/>
        <w:rPr>
          <w:b/>
        </w:rPr>
      </w:pPr>
      <w:r w:rsidRPr="00750154">
        <w:rPr>
          <w:b/>
        </w:rPr>
        <w:t>_______________________________________________________________________________</w:t>
      </w:r>
    </w:p>
    <w:p w:rsidR="0066203B" w:rsidRPr="00750154" w:rsidRDefault="0066203B" w:rsidP="0066203B">
      <w:pPr>
        <w:snapToGrid w:val="0"/>
        <w:rPr>
          <w:b/>
          <w:sz w:val="28"/>
          <w:szCs w:val="28"/>
        </w:rPr>
      </w:pPr>
      <w:r w:rsidRPr="00750154">
        <w:rPr>
          <w:b/>
          <w:sz w:val="28"/>
          <w:szCs w:val="28"/>
        </w:rPr>
        <w:t xml:space="preserve">Газета выходит </w:t>
      </w:r>
      <w:r w:rsidRPr="00750154">
        <w:rPr>
          <w:b/>
          <w:sz w:val="28"/>
          <w:szCs w:val="28"/>
        </w:rPr>
        <w:tab/>
      </w:r>
      <w:r w:rsidRPr="00750154">
        <w:rPr>
          <w:b/>
          <w:sz w:val="28"/>
          <w:szCs w:val="28"/>
        </w:rPr>
        <w:tab/>
      </w:r>
      <w:r w:rsidRPr="00750154">
        <w:rPr>
          <w:b/>
          <w:sz w:val="28"/>
          <w:szCs w:val="28"/>
        </w:rPr>
        <w:tab/>
      </w:r>
      <w:r w:rsidRPr="00750154">
        <w:rPr>
          <w:b/>
          <w:sz w:val="28"/>
          <w:szCs w:val="28"/>
        </w:rPr>
        <w:tab/>
      </w:r>
      <w:r w:rsidR="008D7C72">
        <w:rPr>
          <w:b/>
          <w:sz w:val="28"/>
          <w:szCs w:val="28"/>
        </w:rPr>
        <w:t>Среда</w:t>
      </w:r>
      <w:r w:rsidR="008615A6">
        <w:rPr>
          <w:b/>
          <w:sz w:val="28"/>
          <w:szCs w:val="28"/>
        </w:rPr>
        <w:t xml:space="preserve">, </w:t>
      </w:r>
      <w:r w:rsidR="00AE7390">
        <w:rPr>
          <w:b/>
          <w:sz w:val="28"/>
          <w:szCs w:val="28"/>
        </w:rPr>
        <w:t>09</w:t>
      </w:r>
      <w:r w:rsidR="00680590">
        <w:rPr>
          <w:b/>
          <w:sz w:val="28"/>
          <w:szCs w:val="28"/>
        </w:rPr>
        <w:t xml:space="preserve"> апреля</w:t>
      </w:r>
      <w:r w:rsidR="008615A6">
        <w:rPr>
          <w:b/>
          <w:sz w:val="28"/>
          <w:szCs w:val="28"/>
        </w:rPr>
        <w:t xml:space="preserve"> 202</w:t>
      </w:r>
      <w:r w:rsidR="008D7C72">
        <w:rPr>
          <w:b/>
          <w:sz w:val="28"/>
          <w:szCs w:val="28"/>
        </w:rPr>
        <w:t>6</w:t>
      </w:r>
      <w:r w:rsidR="00722FBA">
        <w:rPr>
          <w:b/>
          <w:sz w:val="28"/>
          <w:szCs w:val="28"/>
        </w:rPr>
        <w:t xml:space="preserve"> </w:t>
      </w:r>
      <w:r>
        <w:rPr>
          <w:b/>
          <w:sz w:val="28"/>
          <w:szCs w:val="28"/>
        </w:rPr>
        <w:t>г</w:t>
      </w:r>
      <w:r w:rsidRPr="00750154">
        <w:rPr>
          <w:b/>
          <w:sz w:val="28"/>
          <w:szCs w:val="28"/>
        </w:rPr>
        <w:t>ода</w:t>
      </w:r>
      <w:r w:rsidR="00722FBA">
        <w:rPr>
          <w:b/>
          <w:sz w:val="28"/>
          <w:szCs w:val="28"/>
        </w:rPr>
        <w:t xml:space="preserve"> </w:t>
      </w:r>
      <w:r w:rsidR="00A504A7" w:rsidRPr="00A504A7">
        <w:rPr>
          <w:b/>
          <w:sz w:val="28"/>
          <w:szCs w:val="28"/>
        </w:rPr>
        <w:t>№</w:t>
      </w:r>
      <w:r w:rsidR="00722FBA">
        <w:rPr>
          <w:b/>
          <w:sz w:val="28"/>
          <w:szCs w:val="28"/>
        </w:rPr>
        <w:t xml:space="preserve"> </w:t>
      </w:r>
      <w:r w:rsidR="00680590">
        <w:rPr>
          <w:b/>
          <w:sz w:val="28"/>
          <w:szCs w:val="28"/>
        </w:rPr>
        <w:t xml:space="preserve"> </w:t>
      </w:r>
      <w:r w:rsidR="00AE7390">
        <w:rPr>
          <w:b/>
          <w:sz w:val="28"/>
          <w:szCs w:val="28"/>
        </w:rPr>
        <w:t>6</w:t>
      </w:r>
    </w:p>
    <w:p w:rsidR="0066203B" w:rsidRPr="00750154" w:rsidRDefault="0066203B" w:rsidP="0066203B">
      <w:pPr>
        <w:pBdr>
          <w:bottom w:val="single" w:sz="8" w:space="2" w:color="000000"/>
        </w:pBdr>
        <w:snapToGrid w:val="0"/>
        <w:rPr>
          <w:sz w:val="28"/>
          <w:szCs w:val="28"/>
        </w:rPr>
      </w:pPr>
      <w:r w:rsidRPr="00750154">
        <w:rPr>
          <w:b/>
          <w:sz w:val="28"/>
          <w:szCs w:val="28"/>
        </w:rPr>
        <w:t>с 27 июня 2006 года</w:t>
      </w:r>
      <w:r w:rsidRPr="00750154">
        <w:rPr>
          <w:b/>
          <w:sz w:val="28"/>
          <w:szCs w:val="28"/>
        </w:rPr>
        <w:tab/>
      </w:r>
      <w:r w:rsidRPr="00750154">
        <w:rPr>
          <w:b/>
          <w:sz w:val="28"/>
          <w:szCs w:val="28"/>
        </w:rPr>
        <w:tab/>
      </w:r>
      <w:r w:rsidRPr="00750154">
        <w:rPr>
          <w:b/>
          <w:sz w:val="28"/>
          <w:szCs w:val="28"/>
        </w:rPr>
        <w:tab/>
      </w:r>
      <w:r w:rsidRPr="00750154">
        <w:rPr>
          <w:b/>
          <w:sz w:val="28"/>
          <w:szCs w:val="28"/>
        </w:rPr>
        <w:tab/>
      </w:r>
    </w:p>
    <w:p w:rsidR="0066203B" w:rsidRDefault="0066203B" w:rsidP="0066203B">
      <w:pPr>
        <w:widowControl w:val="0"/>
        <w:suppressAutoHyphens/>
        <w:autoSpaceDE w:val="0"/>
        <w:contextualSpacing/>
        <w:jc w:val="center"/>
        <w:rPr>
          <w:rFonts w:eastAsia="Calibri"/>
          <w:b/>
          <w:bCs/>
          <w:sz w:val="28"/>
          <w:szCs w:val="28"/>
        </w:rPr>
      </w:pPr>
    </w:p>
    <w:p w:rsidR="0066203B" w:rsidRPr="00E2406E" w:rsidRDefault="0066203B" w:rsidP="00F16850">
      <w:pPr>
        <w:widowControl w:val="0"/>
        <w:suppressAutoHyphens/>
        <w:autoSpaceDE w:val="0"/>
        <w:spacing w:after="240"/>
        <w:contextualSpacing/>
        <w:rPr>
          <w:rFonts w:eastAsia="Calibri"/>
          <w:bCs/>
          <w:sz w:val="28"/>
          <w:szCs w:val="28"/>
        </w:rPr>
      </w:pPr>
      <w:r w:rsidRPr="00E2406E">
        <w:rPr>
          <w:rFonts w:eastAsia="Calibri"/>
          <w:bCs/>
          <w:sz w:val="28"/>
          <w:szCs w:val="28"/>
        </w:rPr>
        <w:t>Содержание:</w:t>
      </w:r>
    </w:p>
    <w:p w:rsidR="00942EE5" w:rsidRPr="00E2406E" w:rsidRDefault="00942EE5" w:rsidP="00F227B0">
      <w:pPr>
        <w:ind w:firstLine="709"/>
        <w:jc w:val="both"/>
      </w:pPr>
    </w:p>
    <w:p w:rsidR="00680590" w:rsidRPr="00AE7390" w:rsidRDefault="00AE7390" w:rsidP="00AE7390">
      <w:pPr>
        <w:pStyle w:val="af4"/>
        <w:numPr>
          <w:ilvl w:val="0"/>
          <w:numId w:val="40"/>
        </w:numPr>
        <w:jc w:val="both"/>
        <w:rPr>
          <w:rFonts w:ascii="Times New Roman" w:hAnsi="Times New Roman" w:cs="Times New Roman"/>
          <w:sz w:val="24"/>
        </w:rPr>
      </w:pPr>
      <w:r w:rsidRPr="00AE7390">
        <w:rPr>
          <w:rFonts w:ascii="Times New Roman" w:hAnsi="Times New Roman" w:cs="Times New Roman"/>
          <w:sz w:val="24"/>
        </w:rPr>
        <w:t>Разъяснения законодательства Прокуратуры Костромского района.</w:t>
      </w:r>
    </w:p>
    <w:p w:rsidR="00AE7390" w:rsidRPr="00AE7390" w:rsidRDefault="00AE7390" w:rsidP="00AE7390">
      <w:pPr>
        <w:pStyle w:val="af4"/>
        <w:ind w:left="1069"/>
        <w:jc w:val="both"/>
        <w:rPr>
          <w:rFonts w:ascii="Times New Roman" w:hAnsi="Times New Roman" w:cs="Times New Roman"/>
          <w:sz w:val="24"/>
        </w:rPr>
      </w:pPr>
    </w:p>
    <w:p w:rsidR="00AE7390" w:rsidRPr="00AE7390" w:rsidRDefault="00AE7390" w:rsidP="00AE7390">
      <w:pPr>
        <w:pStyle w:val="docdata"/>
        <w:tabs>
          <w:tab w:val="left" w:pos="708"/>
          <w:tab w:val="left" w:pos="4153"/>
          <w:tab w:val="left" w:pos="8307"/>
        </w:tabs>
        <w:spacing w:before="0" w:beforeAutospacing="0" w:after="0" w:afterAutospacing="0"/>
        <w:ind w:firstLine="709"/>
        <w:jc w:val="both"/>
      </w:pPr>
      <w:r w:rsidRPr="00AE7390">
        <w:rPr>
          <w:color w:val="000000"/>
        </w:rPr>
        <w:t>1. «Урегулирован порядок направления средств мат</w:t>
      </w:r>
      <w:r>
        <w:rPr>
          <w:color w:val="000000"/>
        </w:rPr>
        <w:t xml:space="preserve">еринского </w:t>
      </w:r>
      <w:r w:rsidRPr="00AE7390">
        <w:rPr>
          <w:color w:val="000000"/>
        </w:rPr>
        <w:t>капитала на уплату первоначального взноса или погашение основного долга и уплату процентов по договору займа на приобретение (строительство) жилого помещения, заключенному с микро</w:t>
      </w:r>
      <w:r>
        <w:rPr>
          <w:color w:val="000000"/>
        </w:rPr>
        <w:t xml:space="preserve"> </w:t>
      </w:r>
      <w:r w:rsidRPr="00AE7390">
        <w:rPr>
          <w:color w:val="000000"/>
        </w:rPr>
        <w:t>кредитной компанией» (Постановление Правительства РФ от 18.03.2026 № 282 «О внесении изменений в постановление Правительства РФ от 12.12.2007 № 862»)</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Данное правило распространяется на микро</w:t>
      </w:r>
      <w:r>
        <w:rPr>
          <w:color w:val="000000"/>
        </w:rPr>
        <w:t xml:space="preserve"> </w:t>
      </w:r>
      <w:r w:rsidRPr="00AE7390">
        <w:rPr>
          <w:color w:val="000000"/>
        </w:rPr>
        <w:t>кредитные компании, 100 процентов акций (долей) которых принадлежит субъекту РФ или единственным учредителем (участником) которых является субъект РФ, включенные в перечень микро</w:t>
      </w:r>
      <w:r>
        <w:rPr>
          <w:color w:val="000000"/>
        </w:rPr>
        <w:t xml:space="preserve"> </w:t>
      </w:r>
      <w:r w:rsidRPr="00AE7390">
        <w:rPr>
          <w:color w:val="000000"/>
        </w:rPr>
        <w:t>кредитных компаний, предусмотренный частью 3 статьи 9.2 Федерального закона «О микро</w:t>
      </w:r>
      <w:r>
        <w:rPr>
          <w:color w:val="000000"/>
        </w:rPr>
        <w:t xml:space="preserve"> </w:t>
      </w:r>
      <w:r w:rsidRPr="00AE7390">
        <w:rPr>
          <w:color w:val="000000"/>
        </w:rPr>
        <w:t>финансовой деятельности и микро</w:t>
      </w:r>
      <w:r>
        <w:rPr>
          <w:color w:val="000000"/>
        </w:rPr>
        <w:t xml:space="preserve"> </w:t>
      </w:r>
      <w:r w:rsidRPr="00AE7390">
        <w:rPr>
          <w:color w:val="000000"/>
        </w:rPr>
        <w:t>финансовых организациях».</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Также, в частности, постановлением уточнен вид земельного участка, на котором осуществляется строительство объекта индивидуального жилищного строительства.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2. «Разъяснен порядок применения повышающих коэффициентов к нормативам потребления коммунальных услуг» (Письмо Минстроя России от 17.03.2026 № 5980-ОГ/00 «О применении повышающих коэффициентов к нормативам потребления коммунальных услуг»).</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Сообщается, что оснащение жилых помещений приборами учета воды, в том числе общим (квартирным) прибором учета воды при наличии соответствующей технической возможности, является обязанностью собственников таких помещений с 2012 года.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Повышающий коэффициент 1,5 к размеру платы за коммунальную услугу по холодному водоснабжению применялся с 2016 года в целях применения меры ответственности для собственников помещений, которые не исполнили обязанность по установке индивидуальных или квартирных приборов учета холодной воды, и размер такого коэффициента повышен до 3 для таких собственников с декабря 2025 года ввиду длительного периода неисполнения требований закона об установке приборов учета воды в жилых помещениях в многоквартирных домах.</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Применяемый ранее повышающий коэффициент 1,5 и применяемый в настоящий период повышающий коэффициент 3 при определении размера платы за коммунальную услугу по холодному водоснабжению увеличивает размер платы, но не изменяет объем холодной воды, определяемый исходя из норматива потребления коммунальной услуги по холодному водоснабжению.</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Соответственно, применение таких повышающих коэффициентов не увеличивает плату за коммунальную услугу по водоотведению, определяемую исходя из норматива потребления коммунальной услуги по водоотведению и тарифа на эту услугу.</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 xml:space="preserve">3. «Минстрой: изменение размера платы за содержание жилого помещения в одностороннем порядке, в том числе увеличение такого размера платы в связи с </w:t>
      </w:r>
      <w:r w:rsidRPr="00AE7390">
        <w:rPr>
          <w:color w:val="000000"/>
        </w:rPr>
        <w:lastRenderedPageBreak/>
        <w:t>возникновением обязанности управляющей организации оплачивать НДС, законом не предусмотрено» (Письмо Минстроя России от 18.03.2026 № 14963-ДН/04 «Об изменении размера платы за содержание жилого помещения на величину НДС»).</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Вместе с тем порядок изменения размера платы за содержание жилого помещения на величину НДС, обязанность оплаты которого возникла у управляющей организации, а также по иным причинам (например, индексация размера платы за содержание жилого помещения на индекс потребительских цен или прогнозный индекс инфляции) может быть предусмотрен договором управления МКД на основании соответствующего решения общего собрания собственников помещений в МКД (далее – ОСС).</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В силу части 7 статьи 156 ЖК РФ, пункта 31 Правил содержания общего имущества в многоквартирном доме, утвержденных Постановлением Правительства РФ от 13.08.2006 № 491, решение по утверждению размера платы за содержание жилого помещения принимается на срок не менее чем один год.</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Следовательно, изменение размера платы за содержание жилого помещения осуществляется не чаще одного раза в год либо на основании решения ОСС, либо в порядке, установленном договором управления МКД.</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Решение ОСС действует бессрочно, до момента принятия иного решения. Если решением ОСС утвержден размер платы за содержание, то такой размер платы действует не менее года и может быть изменен (в т.ч. проиндексирован либо увеличен на размер НДС) в порядке, установленном договором управления МКД. Если в договоре не установлен порядок изменения, тогда размер платы за содержание жилого помещения действует до момента его изменения решением ОСС, независимо от длительности периода действия такого размера платы.</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Размер платы за содержание жилого помещения не является регулируемым и может быть изменен либо в порядке, предусмотренном договором управления МКД, либо по соглашению сторон договора управления МКД. Решение об изменении размера платы за содержание жилого помещения от имени собственников помещений в МКД принимается на ОСС.</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Согласно Постановлению Конституционного Суда РФ от 25.11.2025 № 41-П «По делу о проверке конституционности пунктов 1 и 2 статьи 424 Гражданского кодекса Российской Федерации, пункта 1 статьи 168 Налогового кодекса Российской Федерации, подпункта «а» пункта 1 статьи 1 Федерального закона от 31.07.2020 № 265-ФЗ «О внесении изменений в часть вторую Налогового кодекса Российской Федерации» в связи с жалобой публичного акционерного общества «Банк ВТБ» (далее - Постановление КС РФ), пункты 1 и 2 статьи 424 ГК РФ, пункт 1 статьи 168 НК РФ и подпункт «а» пункта 1 статьи 1 Федерального закона от 31.07.2020 № 265-ФЗ «О внесении изменений в часть вторую Налогового кодекса Российской Федерации» в их взаимосвязи признаны не соответствующими Конституции РФ в той мере, в какой они ввиду своей пробельности относительно решения вопроса об изменении цены длящегося договора (или о его расторжении) в связи с изменениями после его заключения налогового закона, в силу которых при исполнении этого договора у поставщика возникает обязанность по уплате НДС, допускают взыскание поставщиком дополнительного вознаграждения, компенсирующего последствия указанных изменений налогового закона, с покупателя, который не имеет возможности принять соответствующие суммы налога к вычету для компенсации перелагаемых на него потерь.</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Так, согласно Постановлению КС РФ предусмотрено временное правовое регулирование. В частности, до внесения в законодательство необходимых изменений цена, согласованная в длящемся договоре с физическим лицом, не может быть изменена, за исключением случаев, когда физическое лицо при заключении и исполнении договора осуществляет предпринимательскую деятельность.</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4. «Минстрой России: выполнение работ по замене транзитных магистралей инженерных систем, не относящихся к общедомовому имуществу, за счет средств фонда капитального ремонта не допускается» (Письмо Минстроя России от 18.03.2026 № 14977-</w:t>
      </w:r>
      <w:r w:rsidRPr="00AE7390">
        <w:rPr>
          <w:color w:val="000000"/>
        </w:rPr>
        <w:lastRenderedPageBreak/>
        <w:t>ДН/04 «О транзитном трубопроводе, к</w:t>
      </w:r>
      <w:r>
        <w:rPr>
          <w:color w:val="000000"/>
        </w:rPr>
        <w:t>а</w:t>
      </w:r>
      <w:r w:rsidRPr="00AE7390">
        <w:rPr>
          <w:color w:val="000000"/>
        </w:rPr>
        <w:t>питальном ремонте и границе балансовой принадлежности сетей газоснабжения»).</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Расходование средств фонда капитального ремонта МКД, который сформирован исходя из минимального размера взноса на капитальный ремонт, на иные работы будет являться нецелевым использованием средств фонда.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Также разъясняется, что часть трубопроводной сети, проходящая в подвальном помещении от стены МКД и до последнего по ходу движения коммунального ресурса ответвления к внутридомовым сетям, относится к общему имуществу МКД. Остальная часть трубопроводной сети, проходящая в подвальном помещении после последнего ответвления к внутридомовым сетям и предназначенная для предоставления коммунальных ресурсов другому МКД, не относится к общему имуществу МКД, в подвальном помещении которого расположена такая сеть.</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Кроме того, отмечается, что границей балансовой (имущественной) принадлежности и эксплуатационной ответственности (местом подключения газопроводов, входящих в состав общего имущества в МКД, к газораспределительной (присоединенной) сети) является место соединения первого запорного устройства с внешней газораспределительной сетью, расположенного на внешней стороне наружной стены МКД, а при отсутствии запорных устройств (или в случае, когда одно запорное устройство обслуживает несколько МКД) необходимо руководствоваться проектной документацией на сети газораспределения и газопотребления.</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5. «Минстрой: таяние снега на придомовой территории не допускается - снег необходимо убирать в холодный период» (Письмо Минстроя России от 18.03.2026 № 15005-ДН/04 «Об уборке снега»).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Согласно пунктам 3.6.14, 3.6.16, 3.6.20 Правил и норм технической эксплуатации жилищного фонда, утвержденных постановлением Госстроя России от 27 сентября 2003 г. № 170 (далее - Правила № 170), убираемый снег должен сдвигаться с тротуаров на проезжую часть в прилотковую зону, а во дворах - к местам складирования. Снег, собираемый во дворах, допускается складировать на газонах и на свободных территориях при обеспечении сохранения зеленых насаждений.</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 (пункт 3.6.21 Правил № 170).</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Механизированная уборка придомовой территории и вывоз снега являются дополнительными услугами и выполняются в случае, если предусмотрены перечнем работ и услуг по содержанию общего имущества конкретного многоквартирного дома. Соответственно, дополнительное начисление платы за услугу «механизированная уборка снега» в отсутствие решения общего собрания собственников помещений, утвердившего размер такой платы, является нарушением действующего законодательства.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Механизированная уборка улиц, проездов, дорог, в том числе внутридворовых проездов, и вывоз снега после уборки к работам по содержанию общего имущества собственников помещений в многоквартирном доме не относится и осуществляется специальными службами, в свою очередь ручную уборку тротуаров около многоквартирных домов осуществляют управляющие организации за счет денежных средств, вносимых собственниками в качестве платы за содержание жилого помещения в многоквартирном доме.</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В части определения мест складирования убранного снега на дворовых территориях допустимо руководствоваться положениями действующего законодательства РФ, а также правилами благоустройства, действующими на территории публично-правового образования.</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 xml:space="preserve">6. «Минстрой России: при определении размера платы за коммунальную услугу по водоотведению повышающий коэффициент не применяется» (Письмо Минстроя России от </w:t>
      </w:r>
      <w:r w:rsidRPr="00AE7390">
        <w:rPr>
          <w:color w:val="000000"/>
        </w:rPr>
        <w:lastRenderedPageBreak/>
        <w:t>18.03.2026 № 15006-ДН/06 «О применении повышающего коэффициента при определении размера платы за коммунальную услугу по водоотведению»).</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Отмечается, что при применении повышающих коэффициентов в соответствии с частью 1 статьи 157 ЖК РФ размер платы за коммунальные услуги по холодному и горячему водоснабжению определяется исходя из нормативов потребления коммунальных услуг с применением повышающих коэффициентов, которые увеличивают плату потребителя за соответствующие коммунальные услуги, не изменяя потребляемый такими потребителями объем коммунальной услуги.</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При определении размера платы за коммунальную услугу по водоотведению повышающий коэффициент не применяется ни к объемам холодной и (или) горячей воды, ни к стоимости услуги, определенной исходя из нормативов потребления холодной и (или) горячей воды или нормативов потребления коммунальной услуги по водоотведению.</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Правила предоставления коммунальных услуг собственникам и пользователям помещений в многоквартирных домах и жилых домов предусматривают специальный порядок определения размера платы за коммунальную услугу по водоотведению, в котором отсутствует указание о применении повышающих коэффициентов к нормативам потребления холодной и горячей воды.</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7. «Иностранные граждане и лица без гражданства, которые на день заключения контракта о прохождении военной службы в Вооруженных Силах РФ отбывали наказание в виде лишения свободы, не имеют права на получение единовременных выплат» (Постановление Правительства РФ от 18.03.2026 № 290 «О внесении изменений в постановление Правительства РФ от 28.12.2024 №1970»).</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Соответствующее уточнение внесено в постановление Правительства РФ, определяющее категории лиц, которым не осуществляются единовременные денежные выплаты, установленные указами № 787 и № 644 (в размере 195 тыс. и 400 тыс. руб. соответственно).</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8. «Банк России определил категории граждан, заключивших кредитные договоры для финансирования строительства объектов ИЖС и пострадавших от неисполнения подрядчиками своих обязательств, которым рекомендовано оказывать меры поддержки» (Информационное письмо Банка России от 19.03.2026 № ИН-03-59/10 «О дополнительных мерах поддержки граждан, столкнувшихся с неисполнением подрядчиками принятых на себя обязательств по возведению объектов индивидуального жилищного строительства»).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Банк России рекомендует кредиторам оказывать меры поддержки заемщикам, относящимся к следующим социальным группам: участники СВО и члены их семей; многодетные семьи (трое и более несовершеннолетних детей); семьи, имеющие детей-инвалидов; граждане, находящиеся в отпуске по беременности и родам, а также в отпуске по уходу за ребенком до достижения им возраста трех лет; единственные родители (усыновители), на обеспечении которых находится ребенок (неполные семьи с единственным кормильцем); пенсионеры; инвалиды I или II группы; граждане, нуждающиеся в оплате дорогостоящего лечения; граждане, потерявшие основной источник дохода.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Предложено использовать следующие меры:</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продлевать срок предоставления уведомления об осуществлении гос</w:t>
      </w:r>
      <w:r>
        <w:rPr>
          <w:color w:val="000000"/>
        </w:rPr>
        <w:t xml:space="preserve">ударственной </w:t>
      </w:r>
      <w:bookmarkStart w:id="0" w:name="_GoBack"/>
      <w:bookmarkEnd w:id="0"/>
      <w:r w:rsidRPr="00AE7390">
        <w:rPr>
          <w:color w:val="000000"/>
        </w:rPr>
        <w:t>регистрации права собственности заемщика на объект ИЖС и залога недвижимого имущества, если условиями кредитного договора предусмотрено повышение процентной ставки по кредиту в случае непредставления в установленный договором срок указанного уведомления;</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оказывать содействие в оперативном оформлении смены заемщиком подрядчика;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предоставлять реструктуризацию задолженности (вплоть до частичного или полного прощения долга).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 xml:space="preserve">Также Банк России предлагает рассмотреть возможность оказания перечисленных выше либо иных мер поддержки категориям граждан, не указанным в настоящем </w:t>
      </w:r>
      <w:r w:rsidRPr="00AE7390">
        <w:rPr>
          <w:color w:val="000000"/>
        </w:rPr>
        <w:lastRenderedPageBreak/>
        <w:t>Информационном письме и столкнувшимся с неисполнением подрядчиками принятых на себя обязательств по возведению объектов ИЖС.</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9. «Банк России понизил ключевую ставку до 15,00% годовых» (Информация Банка России от 20.03.2026 «Банк России принял решение снизить ключевую ставку на 50 б.п., до 15,00% годовых»).</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Сообщается, в частности, что экономика приближается к траектории сбалансированного роста. Устойчивые показатели текущего роста цен, по оценке Банка России, остаются в диапазоне 4-5% в пересчете на год. Вместе с тем, значимо выросла неопределенность со стороны внешних условий.</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 а также от оценки рисков со стороны внешних и внутренних условий.</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Следующее заседание Совета директоров Банка России, на котором будет рассматриваться вопрос об уровне ключевой ставки, запланировано на 24 апреля 2026 года.</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 </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10. «Минстрой России рассмотрел вопросы, касающиеся внесения изменений в проектную документацию» (Письмо Минстроя России от 24.02.2026 № 4024-ОГ/09 «О сметной стоимости строительства на этапе архитектурно-строительного проектирования»).</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В частности, сообщается, что цена работ, ранее не предусмотренных проектной документацией, или откорректированных видов и объемов работ, а также замененных материалов и (или) оборудования на аналоги без изменения их объема определяется в уровне цен, в котором была составлена и утверждена сметная документация, включающая такие работы и (или) затраты, с учетом индексов прогнозной инфляции, действующих на дату утверждения проектной документации, определяемых от уровня цен, в котором была составлена и утверждена такая сметная документация, с учетом сроков реализации контракта и коэффициента снижения начальной (максимальной) цены контракта, определенного по результатам закупочных процедур.</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Корректировка сметной документации в части, подвергшейся изменениям в результате изменения физических объемов работ, конструктивных, организационно-технологических и других решений, предусмотренных проектной документацией, должна осуществляться с применением утвержденных сметных нормативов и индексов изменения сметной стоимости строительства, действующих на дату представления документов для проведения повторной государственной экспертизы, информация о которых включена в федеральный реестр сметных нормативов.</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rPr>
          <w:color w:val="000000"/>
        </w:rPr>
        <w:t>При этом часть сметной документации, которая не подлежит корректировке в результате изменения физических объемов работ, конструктивных, организационно-технологических и других решений, предусмотренных проектной документацией, в том числе в части исключаемых объемов работ, представляется для проведения повторной государственной экспертизы с применением сметных нормативов и индексов изменения сметной стоимости строительства, действующих на дату, указанную в ранее выданном положительном заключении по проверке достоверности определения сметной стоимости.</w:t>
      </w:r>
    </w:p>
    <w:p w:rsidR="00AE7390" w:rsidRPr="00AE7390" w:rsidRDefault="00AE7390" w:rsidP="00AE7390">
      <w:pPr>
        <w:pStyle w:val="aa"/>
        <w:tabs>
          <w:tab w:val="left" w:pos="708"/>
          <w:tab w:val="left" w:pos="4153"/>
          <w:tab w:val="left" w:pos="8307"/>
        </w:tabs>
        <w:spacing w:before="0" w:beforeAutospacing="0" w:after="0" w:afterAutospacing="0"/>
        <w:ind w:firstLine="709"/>
        <w:jc w:val="both"/>
      </w:pPr>
      <w:r w:rsidRPr="00AE7390">
        <w:t> </w:t>
      </w:r>
    </w:p>
    <w:p w:rsidR="00AE7390" w:rsidRPr="00AE7390" w:rsidRDefault="00AE7390" w:rsidP="00AE7390">
      <w:pPr>
        <w:pStyle w:val="aa"/>
        <w:tabs>
          <w:tab w:val="left" w:pos="708"/>
          <w:tab w:val="left" w:pos="4153"/>
          <w:tab w:val="left" w:pos="8307"/>
        </w:tabs>
        <w:spacing w:before="0" w:beforeAutospacing="0" w:after="0" w:afterAutospacing="0"/>
        <w:jc w:val="both"/>
      </w:pPr>
      <w:r w:rsidRPr="00AE7390">
        <w:t> </w:t>
      </w:r>
    </w:p>
    <w:tbl>
      <w:tblPr>
        <w:tblW w:w="0" w:type="auto"/>
        <w:tblCellSpacing w:w="0" w:type="dxa"/>
        <w:tblLook w:val="04A0" w:firstRow="1" w:lastRow="0" w:firstColumn="1" w:lastColumn="0" w:noHBand="0" w:noVBand="1"/>
      </w:tblPr>
      <w:tblGrid>
        <w:gridCol w:w="3331"/>
        <w:gridCol w:w="3670"/>
        <w:gridCol w:w="2711"/>
      </w:tblGrid>
      <w:tr w:rsidR="00AE7390" w:rsidRPr="00AE7390" w:rsidTr="00AE7390">
        <w:trPr>
          <w:trHeight w:val="280"/>
          <w:tblCellSpacing w:w="0" w:type="dxa"/>
        </w:trPr>
        <w:tc>
          <w:tcPr>
            <w:tcW w:w="3402" w:type="dxa"/>
            <w:tcBorders>
              <w:top w:val="nil"/>
              <w:left w:val="nil"/>
              <w:bottom w:val="nil"/>
              <w:right w:val="nil"/>
            </w:tcBorders>
            <w:vAlign w:val="center"/>
            <w:hideMark/>
          </w:tcPr>
          <w:p w:rsidR="00AE7390" w:rsidRPr="00AE7390" w:rsidRDefault="00AE7390">
            <w:pPr>
              <w:pStyle w:val="aa"/>
              <w:spacing w:before="0" w:beforeAutospacing="0" w:after="0" w:afterAutospacing="0"/>
              <w:jc w:val="both"/>
            </w:pPr>
            <w:r w:rsidRPr="00AE7390">
              <w:t> </w:t>
            </w:r>
          </w:p>
          <w:p w:rsidR="00AE7390" w:rsidRPr="00AE7390" w:rsidRDefault="00AE7390">
            <w:pPr>
              <w:pStyle w:val="aa"/>
              <w:spacing w:before="0" w:beforeAutospacing="0" w:after="0" w:afterAutospacing="0"/>
              <w:jc w:val="both"/>
            </w:pPr>
            <w:r w:rsidRPr="00AE7390">
              <w:t> </w:t>
            </w:r>
          </w:p>
          <w:p w:rsidR="00AE7390" w:rsidRPr="00AE7390" w:rsidRDefault="00AE7390">
            <w:pPr>
              <w:pStyle w:val="aa"/>
              <w:spacing w:before="0" w:beforeAutospacing="0" w:after="0" w:afterAutospacing="0"/>
              <w:ind w:left="-113"/>
              <w:jc w:val="both"/>
            </w:pPr>
            <w:r w:rsidRPr="00AE7390">
              <w:rPr>
                <w:color w:val="000000"/>
              </w:rPr>
              <w:t xml:space="preserve">И.о. прокурора района </w:t>
            </w:r>
          </w:p>
          <w:p w:rsidR="00AE7390" w:rsidRPr="00AE7390" w:rsidRDefault="00AE7390">
            <w:pPr>
              <w:pStyle w:val="aa"/>
              <w:spacing w:before="0" w:beforeAutospacing="0" w:after="0" w:afterAutospacing="0"/>
              <w:ind w:left="-113"/>
              <w:jc w:val="both"/>
            </w:pPr>
            <w:r w:rsidRPr="00AE7390">
              <w:t> </w:t>
            </w:r>
          </w:p>
          <w:p w:rsidR="00AE7390" w:rsidRPr="00AE7390" w:rsidRDefault="00AE7390">
            <w:pPr>
              <w:pStyle w:val="aa"/>
              <w:spacing w:before="0" w:beforeAutospacing="0" w:after="0" w:afterAutospacing="0"/>
              <w:ind w:left="-113" w:right="-109"/>
            </w:pPr>
            <w:r w:rsidRPr="00AE7390">
              <w:rPr>
                <w:color w:val="000000"/>
              </w:rPr>
              <w:t>юрист 1 класса</w:t>
            </w:r>
          </w:p>
        </w:tc>
        <w:tc>
          <w:tcPr>
            <w:tcW w:w="3748" w:type="dxa"/>
            <w:tcBorders>
              <w:top w:val="nil"/>
              <w:left w:val="nil"/>
              <w:bottom w:val="nil"/>
              <w:right w:val="nil"/>
            </w:tcBorders>
            <w:vAlign w:val="center"/>
            <w:hideMark/>
          </w:tcPr>
          <w:p w:rsidR="00AE7390" w:rsidRPr="00AE7390" w:rsidRDefault="00AE7390">
            <w:pPr>
              <w:pStyle w:val="aa"/>
              <w:spacing w:before="0" w:beforeAutospacing="0" w:after="0" w:afterAutospacing="0"/>
            </w:pPr>
            <w:bookmarkStart w:id="1" w:name="SIGNERSTAMP1"/>
            <w:r w:rsidRPr="00AE7390">
              <w:rPr>
                <w:color w:val="BFBFBF"/>
              </w:rPr>
              <w:t>эл.подпись</w:t>
            </w:r>
            <w:bookmarkEnd w:id="1"/>
          </w:p>
        </w:tc>
        <w:tc>
          <w:tcPr>
            <w:tcW w:w="2773" w:type="dxa"/>
            <w:tcBorders>
              <w:top w:val="nil"/>
              <w:left w:val="nil"/>
              <w:bottom w:val="nil"/>
              <w:right w:val="nil"/>
            </w:tcBorders>
            <w:vAlign w:val="center"/>
            <w:hideMark/>
          </w:tcPr>
          <w:p w:rsidR="00AE7390" w:rsidRPr="00AE7390" w:rsidRDefault="00AE7390">
            <w:pPr>
              <w:pStyle w:val="aa"/>
              <w:spacing w:before="0" w:beforeAutospacing="0" w:after="0" w:afterAutospacing="0"/>
              <w:ind w:right="-106"/>
              <w:jc w:val="right"/>
            </w:pPr>
            <w:r w:rsidRPr="00AE7390">
              <w:rPr>
                <w:color w:val="000000"/>
              </w:rPr>
              <w:t>Л.А. Иванов</w:t>
            </w:r>
          </w:p>
        </w:tc>
      </w:tr>
    </w:tbl>
    <w:p w:rsidR="00AE7390" w:rsidRDefault="00AE7390" w:rsidP="00AE7390">
      <w:pPr>
        <w:pStyle w:val="aa"/>
        <w:spacing w:before="0" w:beforeAutospacing="0" w:after="0" w:afterAutospacing="0"/>
        <w:ind w:firstLine="709"/>
        <w:jc w:val="both"/>
      </w:pPr>
      <w:r>
        <w:t> </w:t>
      </w:r>
    </w:p>
    <w:p w:rsidR="00F413B2" w:rsidRPr="00E2406E" w:rsidRDefault="00F413B2" w:rsidP="00413733">
      <w:pPr>
        <w:ind w:firstLine="709"/>
        <w:jc w:val="both"/>
      </w:pPr>
    </w:p>
    <w:sectPr w:rsidR="00F413B2" w:rsidRPr="00E2406E" w:rsidSect="008615A6">
      <w:pgSz w:w="11906" w:h="16838"/>
      <w:pgMar w:top="709" w:right="851" w:bottom="709"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06F" w:rsidRDefault="00F8506F" w:rsidP="00F413B2">
      <w:r>
        <w:separator/>
      </w:r>
    </w:p>
  </w:endnote>
  <w:endnote w:type="continuationSeparator" w:id="0">
    <w:p w:rsidR="00F8506F" w:rsidRDefault="00F8506F" w:rsidP="00F4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06F" w:rsidRDefault="00F8506F" w:rsidP="00F413B2">
      <w:r>
        <w:separator/>
      </w:r>
    </w:p>
  </w:footnote>
  <w:footnote w:type="continuationSeparator" w:id="0">
    <w:p w:rsidR="00F8506F" w:rsidRDefault="00F8506F" w:rsidP="00F41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114" w:hanging="405"/>
      </w:pPr>
      <w:rPr>
        <w:rFonts w:ascii="Arial" w:hAnsi="Arial" w:cs="Symbol" w:hint="default"/>
        <w:caps w:val="0"/>
        <w:smallCaps w:val="0"/>
        <w:lang w:val="en-US"/>
      </w:rPr>
    </w:lvl>
    <w:lvl w:ilvl="1">
      <w:start w:val="1"/>
      <w:numFmt w:val="decimal"/>
      <w:lvlText w:val="%1.%2."/>
      <w:lvlJc w:val="left"/>
      <w:pPr>
        <w:tabs>
          <w:tab w:val="num" w:pos="0"/>
        </w:tabs>
        <w:ind w:left="1429" w:hanging="720"/>
      </w:pPr>
      <w:rPr>
        <w:rFonts w:ascii="Arial" w:hAnsi="Arial" w:cs="Symbol" w:hint="default"/>
        <w:caps w:val="0"/>
        <w:smallCaps w:val="0"/>
        <w:lang w:val="en-US"/>
      </w:rPr>
    </w:lvl>
    <w:lvl w:ilvl="2">
      <w:start w:val="1"/>
      <w:numFmt w:val="decimal"/>
      <w:lvlText w:val="%1.%2.%3."/>
      <w:lvlJc w:val="left"/>
      <w:pPr>
        <w:tabs>
          <w:tab w:val="num" w:pos="0"/>
        </w:tabs>
        <w:ind w:left="1429" w:hanging="720"/>
      </w:pPr>
      <w:rPr>
        <w:rFonts w:ascii="Arial" w:hAnsi="Arial" w:cs="Symbol" w:hint="default"/>
        <w:caps w:val="0"/>
        <w:smallCaps w:val="0"/>
        <w:lang w:val="en-US"/>
      </w:rPr>
    </w:lvl>
    <w:lvl w:ilvl="3">
      <w:start w:val="1"/>
      <w:numFmt w:val="decimal"/>
      <w:lvlText w:val="%1.%2.%3.%4."/>
      <w:lvlJc w:val="left"/>
      <w:pPr>
        <w:tabs>
          <w:tab w:val="num" w:pos="0"/>
        </w:tabs>
        <w:ind w:left="1789" w:hanging="1080"/>
      </w:pPr>
      <w:rPr>
        <w:rFonts w:ascii="Arial" w:hAnsi="Arial" w:cs="Symbol" w:hint="default"/>
        <w:caps w:val="0"/>
        <w:smallCaps w:val="0"/>
        <w:lang w:val="en-US"/>
      </w:rPr>
    </w:lvl>
    <w:lvl w:ilvl="4">
      <w:start w:val="1"/>
      <w:numFmt w:val="decimal"/>
      <w:lvlText w:val="%1.%2.%3.%4.%5."/>
      <w:lvlJc w:val="left"/>
      <w:pPr>
        <w:tabs>
          <w:tab w:val="num" w:pos="0"/>
        </w:tabs>
        <w:ind w:left="1789" w:hanging="1080"/>
      </w:pPr>
      <w:rPr>
        <w:rFonts w:ascii="Arial" w:hAnsi="Arial" w:cs="Symbol" w:hint="default"/>
        <w:caps w:val="0"/>
        <w:smallCaps w:val="0"/>
        <w:lang w:val="en-US"/>
      </w:rPr>
    </w:lvl>
    <w:lvl w:ilvl="5">
      <w:start w:val="1"/>
      <w:numFmt w:val="decimal"/>
      <w:lvlText w:val="%1.%2.%3.%4.%5.%6."/>
      <w:lvlJc w:val="left"/>
      <w:pPr>
        <w:tabs>
          <w:tab w:val="num" w:pos="0"/>
        </w:tabs>
        <w:ind w:left="2149" w:hanging="1440"/>
      </w:pPr>
      <w:rPr>
        <w:rFonts w:ascii="Arial" w:hAnsi="Arial" w:cs="Symbol" w:hint="default"/>
        <w:caps w:val="0"/>
        <w:smallCaps w:val="0"/>
        <w:lang w:val="en-US"/>
      </w:rPr>
    </w:lvl>
    <w:lvl w:ilvl="6">
      <w:start w:val="1"/>
      <w:numFmt w:val="decimal"/>
      <w:lvlText w:val="%1.%2.%3.%4.%5.%6.%7."/>
      <w:lvlJc w:val="left"/>
      <w:pPr>
        <w:tabs>
          <w:tab w:val="num" w:pos="0"/>
        </w:tabs>
        <w:ind w:left="2149" w:hanging="1440"/>
      </w:pPr>
      <w:rPr>
        <w:rFonts w:ascii="Arial" w:hAnsi="Arial" w:cs="Symbol" w:hint="default"/>
        <w:caps w:val="0"/>
        <w:smallCaps w:val="0"/>
        <w:lang w:val="en-US"/>
      </w:rPr>
    </w:lvl>
    <w:lvl w:ilvl="7">
      <w:start w:val="1"/>
      <w:numFmt w:val="decimal"/>
      <w:lvlText w:val="%1.%2.%3.%4.%5.%6.%7.%8."/>
      <w:lvlJc w:val="left"/>
      <w:pPr>
        <w:tabs>
          <w:tab w:val="num" w:pos="0"/>
        </w:tabs>
        <w:ind w:left="2509" w:hanging="1800"/>
      </w:pPr>
      <w:rPr>
        <w:rFonts w:ascii="Arial" w:hAnsi="Arial" w:cs="Symbol" w:hint="default"/>
        <w:caps w:val="0"/>
        <w:smallCaps w:val="0"/>
        <w:lang w:val="en-US"/>
      </w:rPr>
    </w:lvl>
    <w:lvl w:ilvl="8">
      <w:start w:val="1"/>
      <w:numFmt w:val="decimal"/>
      <w:lvlText w:val="%1.%2.%3.%4.%5.%6.%7.%8.%9."/>
      <w:lvlJc w:val="left"/>
      <w:pPr>
        <w:tabs>
          <w:tab w:val="num" w:pos="0"/>
        </w:tabs>
        <w:ind w:left="2869" w:hanging="2160"/>
      </w:pPr>
      <w:rPr>
        <w:rFonts w:ascii="Arial" w:hAnsi="Arial" w:cs="Symbol" w:hint="default"/>
        <w:caps w:val="0"/>
        <w:smallCaps w:val="0"/>
        <w:lang w:val="en-U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D80A90"/>
    <w:multiLevelType w:val="hybridMultilevel"/>
    <w:tmpl w:val="9A10EDD8"/>
    <w:lvl w:ilvl="0" w:tplc="65003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1413A2E"/>
    <w:multiLevelType w:val="multilevel"/>
    <w:tmpl w:val="652CCC98"/>
    <w:lvl w:ilvl="0">
      <w:start w:val="2"/>
      <w:numFmt w:val="decimal"/>
      <w:lvlText w:val="%1"/>
      <w:lvlJc w:val="left"/>
      <w:pPr>
        <w:ind w:left="36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9"/>
      <w:numFmt w:val="decimal"/>
      <w:lvlRestart w:val="0"/>
      <w:lvlText w:val="%1.%2."/>
      <w:lvlJc w:val="left"/>
      <w:pPr>
        <w:ind w:left="1294"/>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2">
      <w:start w:val="1"/>
      <w:numFmt w:val="lowerRoman"/>
      <w:lvlText w:val="%3"/>
      <w:lvlJc w:val="left"/>
      <w:pPr>
        <w:ind w:left="197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3">
      <w:start w:val="1"/>
      <w:numFmt w:val="decimal"/>
      <w:lvlText w:val="%4"/>
      <w:lvlJc w:val="left"/>
      <w:pPr>
        <w:ind w:left="269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4">
      <w:start w:val="1"/>
      <w:numFmt w:val="lowerLetter"/>
      <w:lvlText w:val="%5"/>
      <w:lvlJc w:val="left"/>
      <w:pPr>
        <w:ind w:left="341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5">
      <w:start w:val="1"/>
      <w:numFmt w:val="lowerRoman"/>
      <w:lvlText w:val="%6"/>
      <w:lvlJc w:val="left"/>
      <w:pPr>
        <w:ind w:left="413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6">
      <w:start w:val="1"/>
      <w:numFmt w:val="decimal"/>
      <w:lvlText w:val="%7"/>
      <w:lvlJc w:val="left"/>
      <w:pPr>
        <w:ind w:left="485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7">
      <w:start w:val="1"/>
      <w:numFmt w:val="lowerLetter"/>
      <w:lvlText w:val="%8"/>
      <w:lvlJc w:val="left"/>
      <w:pPr>
        <w:ind w:left="557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8">
      <w:start w:val="1"/>
      <w:numFmt w:val="lowerRoman"/>
      <w:lvlText w:val="%9"/>
      <w:lvlJc w:val="left"/>
      <w:pPr>
        <w:ind w:left="629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abstractNum>
  <w:abstractNum w:abstractNumId="5" w15:restartNumberingAfterBreak="0">
    <w:nsid w:val="02023578"/>
    <w:multiLevelType w:val="hybridMultilevel"/>
    <w:tmpl w:val="04BE3BEA"/>
    <w:lvl w:ilvl="0" w:tplc="EC70324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C50A848">
      <w:start w:val="1"/>
      <w:numFmt w:val="decimal"/>
      <w:lvlText w:val=""/>
      <w:lvlJc w:val="left"/>
      <w:rPr>
        <w:rFonts w:cs="Times New Roman"/>
      </w:rPr>
    </w:lvl>
    <w:lvl w:ilvl="2" w:tplc="5E2657FA">
      <w:start w:val="1"/>
      <w:numFmt w:val="decimal"/>
      <w:lvlText w:val=""/>
      <w:lvlJc w:val="left"/>
      <w:rPr>
        <w:rFonts w:cs="Times New Roman"/>
      </w:rPr>
    </w:lvl>
    <w:lvl w:ilvl="3" w:tplc="63169CC6">
      <w:start w:val="1"/>
      <w:numFmt w:val="decimal"/>
      <w:lvlText w:val=""/>
      <w:lvlJc w:val="left"/>
      <w:rPr>
        <w:rFonts w:cs="Times New Roman"/>
      </w:rPr>
    </w:lvl>
    <w:lvl w:ilvl="4" w:tplc="EFCCF4CE">
      <w:start w:val="1"/>
      <w:numFmt w:val="decimal"/>
      <w:lvlText w:val=""/>
      <w:lvlJc w:val="left"/>
      <w:rPr>
        <w:rFonts w:cs="Times New Roman"/>
      </w:rPr>
    </w:lvl>
    <w:lvl w:ilvl="5" w:tplc="050A9EA2">
      <w:start w:val="1"/>
      <w:numFmt w:val="decimal"/>
      <w:lvlText w:val=""/>
      <w:lvlJc w:val="left"/>
      <w:rPr>
        <w:rFonts w:cs="Times New Roman"/>
      </w:rPr>
    </w:lvl>
    <w:lvl w:ilvl="6" w:tplc="4EBE5AEC">
      <w:start w:val="1"/>
      <w:numFmt w:val="decimal"/>
      <w:lvlText w:val=""/>
      <w:lvlJc w:val="left"/>
      <w:rPr>
        <w:rFonts w:cs="Times New Roman"/>
      </w:rPr>
    </w:lvl>
    <w:lvl w:ilvl="7" w:tplc="731EBC54">
      <w:start w:val="1"/>
      <w:numFmt w:val="decimal"/>
      <w:lvlText w:val=""/>
      <w:lvlJc w:val="left"/>
      <w:rPr>
        <w:rFonts w:cs="Times New Roman"/>
      </w:rPr>
    </w:lvl>
    <w:lvl w:ilvl="8" w:tplc="8F483DE6">
      <w:start w:val="1"/>
      <w:numFmt w:val="decimal"/>
      <w:lvlText w:val=""/>
      <w:lvlJc w:val="left"/>
      <w:rPr>
        <w:rFonts w:cs="Times New Roman"/>
      </w:rPr>
    </w:lvl>
  </w:abstractNum>
  <w:abstractNum w:abstractNumId="6" w15:restartNumberingAfterBreak="0">
    <w:nsid w:val="02371895"/>
    <w:multiLevelType w:val="hybridMultilevel"/>
    <w:tmpl w:val="9CDAD6C4"/>
    <w:lvl w:ilvl="0" w:tplc="BADE64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020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083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683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49C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E9DE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028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ED7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0F1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F3664A"/>
    <w:multiLevelType w:val="hybridMultilevel"/>
    <w:tmpl w:val="F0605CA4"/>
    <w:lvl w:ilvl="0" w:tplc="C862E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43F07A8"/>
    <w:multiLevelType w:val="multilevel"/>
    <w:tmpl w:val="DD1E45B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05537073"/>
    <w:multiLevelType w:val="hybridMultilevel"/>
    <w:tmpl w:val="9836C21C"/>
    <w:lvl w:ilvl="0" w:tplc="2D4644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0A56C25C">
      <w:start w:val="1"/>
      <w:numFmt w:val="decimal"/>
      <w:lvlText w:val=""/>
      <w:lvlJc w:val="left"/>
      <w:rPr>
        <w:rFonts w:cs="Times New Roman"/>
      </w:rPr>
    </w:lvl>
    <w:lvl w:ilvl="2" w:tplc="E0C22312">
      <w:start w:val="1"/>
      <w:numFmt w:val="decimal"/>
      <w:lvlText w:val=""/>
      <w:lvlJc w:val="left"/>
      <w:rPr>
        <w:rFonts w:cs="Times New Roman"/>
      </w:rPr>
    </w:lvl>
    <w:lvl w:ilvl="3" w:tplc="C0A4D5A2">
      <w:start w:val="1"/>
      <w:numFmt w:val="decimal"/>
      <w:lvlText w:val=""/>
      <w:lvlJc w:val="left"/>
      <w:rPr>
        <w:rFonts w:cs="Times New Roman"/>
      </w:rPr>
    </w:lvl>
    <w:lvl w:ilvl="4" w:tplc="680AA47A">
      <w:start w:val="1"/>
      <w:numFmt w:val="decimal"/>
      <w:lvlText w:val=""/>
      <w:lvlJc w:val="left"/>
      <w:rPr>
        <w:rFonts w:cs="Times New Roman"/>
      </w:rPr>
    </w:lvl>
    <w:lvl w:ilvl="5" w:tplc="6102DD4C">
      <w:start w:val="1"/>
      <w:numFmt w:val="decimal"/>
      <w:lvlText w:val=""/>
      <w:lvlJc w:val="left"/>
      <w:rPr>
        <w:rFonts w:cs="Times New Roman"/>
      </w:rPr>
    </w:lvl>
    <w:lvl w:ilvl="6" w:tplc="58B227D0">
      <w:start w:val="1"/>
      <w:numFmt w:val="decimal"/>
      <w:lvlText w:val=""/>
      <w:lvlJc w:val="left"/>
      <w:rPr>
        <w:rFonts w:cs="Times New Roman"/>
      </w:rPr>
    </w:lvl>
    <w:lvl w:ilvl="7" w:tplc="DB2A7678">
      <w:start w:val="1"/>
      <w:numFmt w:val="decimal"/>
      <w:lvlText w:val=""/>
      <w:lvlJc w:val="left"/>
      <w:rPr>
        <w:rFonts w:cs="Times New Roman"/>
      </w:rPr>
    </w:lvl>
    <w:lvl w:ilvl="8" w:tplc="7A50F4D8">
      <w:start w:val="1"/>
      <w:numFmt w:val="decimal"/>
      <w:lvlText w:val=""/>
      <w:lvlJc w:val="left"/>
      <w:rPr>
        <w:rFonts w:cs="Times New Roman"/>
      </w:rPr>
    </w:lvl>
  </w:abstractNum>
  <w:abstractNum w:abstractNumId="10" w15:restartNumberingAfterBreak="0">
    <w:nsid w:val="05C04FB0"/>
    <w:multiLevelType w:val="multilevel"/>
    <w:tmpl w:val="D7BCEF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92B5826"/>
    <w:multiLevelType w:val="hybridMultilevel"/>
    <w:tmpl w:val="C0D68826"/>
    <w:lvl w:ilvl="0" w:tplc="87CC266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9AA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294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07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2DD7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673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8E21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64CE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AFC0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9AA752F"/>
    <w:multiLevelType w:val="hybridMultilevel"/>
    <w:tmpl w:val="9EEA185C"/>
    <w:lvl w:ilvl="0" w:tplc="F4CCF40C">
      <w:start w:val="4"/>
      <w:numFmt w:val="decimal"/>
      <w:lvlText w:val="%1."/>
      <w:lvlJc w:val="left"/>
      <w:pPr>
        <w:tabs>
          <w:tab w:val="num" w:pos="720"/>
        </w:tabs>
        <w:ind w:left="720" w:hanging="360"/>
      </w:pPr>
      <w:rPr>
        <w:rFonts w:hint="default"/>
      </w:rPr>
    </w:lvl>
    <w:lvl w:ilvl="1" w:tplc="02968A0E">
      <w:start w:val="1"/>
      <w:numFmt w:val="lowerLetter"/>
      <w:lvlText w:val="%2."/>
      <w:lvlJc w:val="left"/>
      <w:pPr>
        <w:tabs>
          <w:tab w:val="num" w:pos="1440"/>
        </w:tabs>
        <w:ind w:left="1440" w:hanging="360"/>
      </w:pPr>
    </w:lvl>
    <w:lvl w:ilvl="2" w:tplc="CEAA0680">
      <w:start w:val="1"/>
      <w:numFmt w:val="lowerRoman"/>
      <w:lvlText w:val="%3."/>
      <w:lvlJc w:val="right"/>
      <w:pPr>
        <w:tabs>
          <w:tab w:val="num" w:pos="2160"/>
        </w:tabs>
        <w:ind w:left="2160" w:hanging="180"/>
      </w:pPr>
    </w:lvl>
    <w:lvl w:ilvl="3" w:tplc="C0FE8932">
      <w:start w:val="1"/>
      <w:numFmt w:val="decimal"/>
      <w:lvlText w:val="%4."/>
      <w:lvlJc w:val="left"/>
      <w:pPr>
        <w:tabs>
          <w:tab w:val="num" w:pos="2880"/>
        </w:tabs>
        <w:ind w:left="2880" w:hanging="360"/>
      </w:pPr>
    </w:lvl>
    <w:lvl w:ilvl="4" w:tplc="D612EF64">
      <w:start w:val="1"/>
      <w:numFmt w:val="lowerLetter"/>
      <w:lvlText w:val="%5."/>
      <w:lvlJc w:val="left"/>
      <w:pPr>
        <w:tabs>
          <w:tab w:val="num" w:pos="3600"/>
        </w:tabs>
        <w:ind w:left="3600" w:hanging="360"/>
      </w:pPr>
    </w:lvl>
    <w:lvl w:ilvl="5" w:tplc="8BE6828E">
      <w:start w:val="1"/>
      <w:numFmt w:val="lowerRoman"/>
      <w:lvlText w:val="%6."/>
      <w:lvlJc w:val="right"/>
      <w:pPr>
        <w:tabs>
          <w:tab w:val="num" w:pos="4320"/>
        </w:tabs>
        <w:ind w:left="4320" w:hanging="180"/>
      </w:pPr>
    </w:lvl>
    <w:lvl w:ilvl="6" w:tplc="1F348E12">
      <w:start w:val="1"/>
      <w:numFmt w:val="decimal"/>
      <w:lvlText w:val="%7."/>
      <w:lvlJc w:val="left"/>
      <w:pPr>
        <w:tabs>
          <w:tab w:val="num" w:pos="5040"/>
        </w:tabs>
        <w:ind w:left="5040" w:hanging="360"/>
      </w:pPr>
    </w:lvl>
    <w:lvl w:ilvl="7" w:tplc="D5968626">
      <w:start w:val="1"/>
      <w:numFmt w:val="lowerLetter"/>
      <w:lvlText w:val="%8."/>
      <w:lvlJc w:val="left"/>
      <w:pPr>
        <w:tabs>
          <w:tab w:val="num" w:pos="5760"/>
        </w:tabs>
        <w:ind w:left="5760" w:hanging="360"/>
      </w:pPr>
    </w:lvl>
    <w:lvl w:ilvl="8" w:tplc="D082C17E">
      <w:start w:val="1"/>
      <w:numFmt w:val="lowerRoman"/>
      <w:lvlText w:val="%9."/>
      <w:lvlJc w:val="right"/>
      <w:pPr>
        <w:tabs>
          <w:tab w:val="num" w:pos="6480"/>
        </w:tabs>
        <w:ind w:left="6480" w:hanging="180"/>
      </w:pPr>
    </w:lvl>
  </w:abstractNum>
  <w:abstractNum w:abstractNumId="13" w15:restartNumberingAfterBreak="0">
    <w:nsid w:val="105F332C"/>
    <w:multiLevelType w:val="hybridMultilevel"/>
    <w:tmpl w:val="D78EF606"/>
    <w:lvl w:ilvl="0" w:tplc="056E978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CE9021A0">
      <w:start w:val="1"/>
      <w:numFmt w:val="decimal"/>
      <w:lvlText w:val=""/>
      <w:lvlJc w:val="left"/>
      <w:rPr>
        <w:rFonts w:cs="Times New Roman"/>
      </w:rPr>
    </w:lvl>
    <w:lvl w:ilvl="2" w:tplc="41CEDB3C">
      <w:start w:val="1"/>
      <w:numFmt w:val="decimal"/>
      <w:lvlText w:val=""/>
      <w:lvlJc w:val="left"/>
      <w:rPr>
        <w:rFonts w:cs="Times New Roman"/>
      </w:rPr>
    </w:lvl>
    <w:lvl w:ilvl="3" w:tplc="1C0E97A4">
      <w:start w:val="1"/>
      <w:numFmt w:val="decimal"/>
      <w:lvlText w:val=""/>
      <w:lvlJc w:val="left"/>
      <w:rPr>
        <w:rFonts w:cs="Times New Roman"/>
      </w:rPr>
    </w:lvl>
    <w:lvl w:ilvl="4" w:tplc="1132E8B0">
      <w:start w:val="1"/>
      <w:numFmt w:val="decimal"/>
      <w:lvlText w:val=""/>
      <w:lvlJc w:val="left"/>
      <w:rPr>
        <w:rFonts w:cs="Times New Roman"/>
      </w:rPr>
    </w:lvl>
    <w:lvl w:ilvl="5" w:tplc="2A708990">
      <w:start w:val="1"/>
      <w:numFmt w:val="decimal"/>
      <w:lvlText w:val=""/>
      <w:lvlJc w:val="left"/>
      <w:rPr>
        <w:rFonts w:cs="Times New Roman"/>
      </w:rPr>
    </w:lvl>
    <w:lvl w:ilvl="6" w:tplc="D00CE020">
      <w:start w:val="1"/>
      <w:numFmt w:val="decimal"/>
      <w:lvlText w:val=""/>
      <w:lvlJc w:val="left"/>
      <w:rPr>
        <w:rFonts w:cs="Times New Roman"/>
      </w:rPr>
    </w:lvl>
    <w:lvl w:ilvl="7" w:tplc="EE3889E0">
      <w:start w:val="1"/>
      <w:numFmt w:val="decimal"/>
      <w:lvlText w:val=""/>
      <w:lvlJc w:val="left"/>
      <w:rPr>
        <w:rFonts w:cs="Times New Roman"/>
      </w:rPr>
    </w:lvl>
    <w:lvl w:ilvl="8" w:tplc="E72E7352">
      <w:start w:val="1"/>
      <w:numFmt w:val="decimal"/>
      <w:lvlText w:val=""/>
      <w:lvlJc w:val="left"/>
      <w:rPr>
        <w:rFonts w:cs="Times New Roman"/>
      </w:rPr>
    </w:lvl>
  </w:abstractNum>
  <w:abstractNum w:abstractNumId="14" w15:restartNumberingAfterBreak="0">
    <w:nsid w:val="13183E7A"/>
    <w:multiLevelType w:val="multilevel"/>
    <w:tmpl w:val="B0347182"/>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15" w15:restartNumberingAfterBreak="0">
    <w:nsid w:val="15DE2A4E"/>
    <w:multiLevelType w:val="multilevel"/>
    <w:tmpl w:val="79E814B4"/>
    <w:styleLink w:val="WW8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0D3D88"/>
    <w:multiLevelType w:val="hybridMultilevel"/>
    <w:tmpl w:val="76565BE0"/>
    <w:lvl w:ilvl="0" w:tplc="1B1687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8FDB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854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E8ED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006F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0F1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80C3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80D8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A0B4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4D1CF4"/>
    <w:multiLevelType w:val="hybridMultilevel"/>
    <w:tmpl w:val="F306B348"/>
    <w:lvl w:ilvl="0" w:tplc="72547AA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38C76FA">
      <w:start w:val="1"/>
      <w:numFmt w:val="decimal"/>
      <w:lvlText w:val=""/>
      <w:lvlJc w:val="left"/>
      <w:rPr>
        <w:rFonts w:cs="Times New Roman"/>
      </w:rPr>
    </w:lvl>
    <w:lvl w:ilvl="2" w:tplc="D08E8412">
      <w:start w:val="1"/>
      <w:numFmt w:val="decimal"/>
      <w:lvlText w:val=""/>
      <w:lvlJc w:val="left"/>
      <w:rPr>
        <w:rFonts w:cs="Times New Roman"/>
      </w:rPr>
    </w:lvl>
    <w:lvl w:ilvl="3" w:tplc="0EC6264A">
      <w:start w:val="1"/>
      <w:numFmt w:val="decimal"/>
      <w:lvlText w:val=""/>
      <w:lvlJc w:val="left"/>
      <w:rPr>
        <w:rFonts w:cs="Times New Roman"/>
      </w:rPr>
    </w:lvl>
    <w:lvl w:ilvl="4" w:tplc="70282DC8">
      <w:start w:val="1"/>
      <w:numFmt w:val="decimal"/>
      <w:lvlText w:val=""/>
      <w:lvlJc w:val="left"/>
      <w:rPr>
        <w:rFonts w:cs="Times New Roman"/>
      </w:rPr>
    </w:lvl>
    <w:lvl w:ilvl="5" w:tplc="E13A28F8">
      <w:start w:val="1"/>
      <w:numFmt w:val="decimal"/>
      <w:lvlText w:val=""/>
      <w:lvlJc w:val="left"/>
      <w:rPr>
        <w:rFonts w:cs="Times New Roman"/>
      </w:rPr>
    </w:lvl>
    <w:lvl w:ilvl="6" w:tplc="FD74D11E">
      <w:start w:val="1"/>
      <w:numFmt w:val="decimal"/>
      <w:lvlText w:val=""/>
      <w:lvlJc w:val="left"/>
      <w:rPr>
        <w:rFonts w:cs="Times New Roman"/>
      </w:rPr>
    </w:lvl>
    <w:lvl w:ilvl="7" w:tplc="E5B62AEA">
      <w:start w:val="1"/>
      <w:numFmt w:val="decimal"/>
      <w:lvlText w:val=""/>
      <w:lvlJc w:val="left"/>
      <w:rPr>
        <w:rFonts w:cs="Times New Roman"/>
      </w:rPr>
    </w:lvl>
    <w:lvl w:ilvl="8" w:tplc="C9126180">
      <w:start w:val="1"/>
      <w:numFmt w:val="decimal"/>
      <w:lvlText w:val=""/>
      <w:lvlJc w:val="left"/>
      <w:rPr>
        <w:rFonts w:cs="Times New Roman"/>
      </w:rPr>
    </w:lvl>
  </w:abstractNum>
  <w:abstractNum w:abstractNumId="18" w15:restartNumberingAfterBreak="0">
    <w:nsid w:val="296F48BD"/>
    <w:multiLevelType w:val="hybridMultilevel"/>
    <w:tmpl w:val="65E21F2A"/>
    <w:lvl w:ilvl="0" w:tplc="0E7ACCC2">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0CE9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816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C670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E609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A6A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A930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0820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CCB9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857D75"/>
    <w:multiLevelType w:val="hybridMultilevel"/>
    <w:tmpl w:val="AD54E61A"/>
    <w:lvl w:ilvl="0" w:tplc="05F617C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01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EFE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47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87F9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AE9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E86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2DD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CA9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8C1DF7"/>
    <w:multiLevelType w:val="multilevel"/>
    <w:tmpl w:val="7CDECCE6"/>
    <w:lvl w:ilvl="0">
      <w:start w:val="2"/>
      <w:numFmt w:val="decimal"/>
      <w:lvlText w:val="%1"/>
      <w:lvlJc w:val="left"/>
      <w:pPr>
        <w:ind w:left="360"/>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1">
      <w:start w:val="7"/>
      <w:numFmt w:val="decimal"/>
      <w:lvlRestart w:val="0"/>
      <w:lvlText w:val="%1.%2."/>
      <w:lvlJc w:val="left"/>
      <w:pPr>
        <w:ind w:left="1593"/>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2">
      <w:start w:val="1"/>
      <w:numFmt w:val="lowerRoman"/>
      <w:lvlText w:val="%3"/>
      <w:lvlJc w:val="left"/>
      <w:pPr>
        <w:ind w:left="232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3">
      <w:start w:val="1"/>
      <w:numFmt w:val="decimal"/>
      <w:lvlText w:val="%4"/>
      <w:lvlJc w:val="left"/>
      <w:pPr>
        <w:ind w:left="304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4">
      <w:start w:val="1"/>
      <w:numFmt w:val="lowerLetter"/>
      <w:lvlText w:val="%5"/>
      <w:lvlJc w:val="left"/>
      <w:pPr>
        <w:ind w:left="376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5">
      <w:start w:val="1"/>
      <w:numFmt w:val="lowerRoman"/>
      <w:lvlText w:val="%6"/>
      <w:lvlJc w:val="left"/>
      <w:pPr>
        <w:ind w:left="448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6">
      <w:start w:val="1"/>
      <w:numFmt w:val="decimal"/>
      <w:lvlText w:val="%7"/>
      <w:lvlJc w:val="left"/>
      <w:pPr>
        <w:ind w:left="520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7">
      <w:start w:val="1"/>
      <w:numFmt w:val="lowerLetter"/>
      <w:lvlText w:val="%8"/>
      <w:lvlJc w:val="left"/>
      <w:pPr>
        <w:ind w:left="592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lvl w:ilvl="8">
      <w:start w:val="1"/>
      <w:numFmt w:val="lowerRoman"/>
      <w:lvlText w:val="%9"/>
      <w:lvlJc w:val="left"/>
      <w:pPr>
        <w:ind w:left="6648"/>
      </w:pPr>
      <w:rPr>
        <w:rFonts w:ascii="Times New Roman" w:eastAsia="Times New Roman" w:hAnsi="Times New Roman" w:cs="Times New Roman"/>
        <w:b/>
        <w:bCs/>
        <w:i w:val="0"/>
        <w:strike w:val="0"/>
        <w:dstrike w:val="0"/>
        <w:color w:val="26282F"/>
        <w:sz w:val="24"/>
        <w:szCs w:val="24"/>
        <w:u w:val="none" w:color="000000"/>
        <w:bdr w:val="none" w:sz="0" w:space="0" w:color="auto"/>
        <w:shd w:val="clear" w:color="auto" w:fill="auto"/>
        <w:vertAlign w:val="baseline"/>
      </w:rPr>
    </w:lvl>
  </w:abstractNum>
  <w:abstractNum w:abstractNumId="21" w15:restartNumberingAfterBreak="0">
    <w:nsid w:val="30961F7B"/>
    <w:multiLevelType w:val="hybridMultilevel"/>
    <w:tmpl w:val="AF004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C34AA7"/>
    <w:multiLevelType w:val="hybridMultilevel"/>
    <w:tmpl w:val="5038092A"/>
    <w:lvl w:ilvl="0" w:tplc="CEC60A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8CE8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42F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E05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2D64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A62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4636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C0B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C512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5A72F5"/>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7E6C71"/>
    <w:multiLevelType w:val="hybridMultilevel"/>
    <w:tmpl w:val="DBC6D67C"/>
    <w:lvl w:ilvl="0" w:tplc="EE4C74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A0CE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013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E1E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476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C55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4DC4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6D83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ACA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481870"/>
    <w:multiLevelType w:val="hybridMultilevel"/>
    <w:tmpl w:val="683EAEEA"/>
    <w:lvl w:ilvl="0" w:tplc="D54091F4">
      <w:start w:val="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BC162604">
      <w:start w:val="1"/>
      <w:numFmt w:val="decimal"/>
      <w:lvlText w:val=""/>
      <w:lvlJc w:val="left"/>
      <w:rPr>
        <w:rFonts w:cs="Times New Roman"/>
      </w:rPr>
    </w:lvl>
    <w:lvl w:ilvl="2" w:tplc="E4006DF8">
      <w:start w:val="1"/>
      <w:numFmt w:val="decimal"/>
      <w:lvlText w:val=""/>
      <w:lvlJc w:val="left"/>
      <w:rPr>
        <w:rFonts w:cs="Times New Roman"/>
      </w:rPr>
    </w:lvl>
    <w:lvl w:ilvl="3" w:tplc="37D450B2">
      <w:start w:val="1"/>
      <w:numFmt w:val="decimal"/>
      <w:lvlText w:val=""/>
      <w:lvlJc w:val="left"/>
      <w:rPr>
        <w:rFonts w:cs="Times New Roman"/>
      </w:rPr>
    </w:lvl>
    <w:lvl w:ilvl="4" w:tplc="2DE61760">
      <w:start w:val="1"/>
      <w:numFmt w:val="decimal"/>
      <w:lvlText w:val=""/>
      <w:lvlJc w:val="left"/>
      <w:rPr>
        <w:rFonts w:cs="Times New Roman"/>
      </w:rPr>
    </w:lvl>
    <w:lvl w:ilvl="5" w:tplc="14D4483C">
      <w:start w:val="1"/>
      <w:numFmt w:val="decimal"/>
      <w:lvlText w:val=""/>
      <w:lvlJc w:val="left"/>
      <w:rPr>
        <w:rFonts w:cs="Times New Roman"/>
      </w:rPr>
    </w:lvl>
    <w:lvl w:ilvl="6" w:tplc="89BA251C">
      <w:start w:val="1"/>
      <w:numFmt w:val="decimal"/>
      <w:lvlText w:val=""/>
      <w:lvlJc w:val="left"/>
      <w:rPr>
        <w:rFonts w:cs="Times New Roman"/>
      </w:rPr>
    </w:lvl>
    <w:lvl w:ilvl="7" w:tplc="25F81C50">
      <w:start w:val="1"/>
      <w:numFmt w:val="decimal"/>
      <w:lvlText w:val=""/>
      <w:lvlJc w:val="left"/>
      <w:rPr>
        <w:rFonts w:cs="Times New Roman"/>
      </w:rPr>
    </w:lvl>
    <w:lvl w:ilvl="8" w:tplc="78409D3C">
      <w:start w:val="1"/>
      <w:numFmt w:val="decimal"/>
      <w:lvlText w:val=""/>
      <w:lvlJc w:val="left"/>
      <w:rPr>
        <w:rFonts w:cs="Times New Roman"/>
      </w:rPr>
    </w:lvl>
  </w:abstractNum>
  <w:abstractNum w:abstractNumId="26" w15:restartNumberingAfterBreak="0">
    <w:nsid w:val="4272586B"/>
    <w:multiLevelType w:val="hybridMultilevel"/>
    <w:tmpl w:val="7AB277E4"/>
    <w:lvl w:ilvl="0" w:tplc="FCA62D4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4A29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A79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0CA5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C229A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853D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8786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C920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25A5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3CF1DD1"/>
    <w:multiLevelType w:val="hybridMultilevel"/>
    <w:tmpl w:val="FFA03676"/>
    <w:lvl w:ilvl="0" w:tplc="9BD836D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129C4C08">
      <w:start w:val="1"/>
      <w:numFmt w:val="decimal"/>
      <w:lvlText w:val=""/>
      <w:lvlJc w:val="left"/>
      <w:rPr>
        <w:rFonts w:cs="Times New Roman"/>
      </w:rPr>
    </w:lvl>
    <w:lvl w:ilvl="2" w:tplc="403C9F94">
      <w:start w:val="1"/>
      <w:numFmt w:val="decimal"/>
      <w:lvlText w:val=""/>
      <w:lvlJc w:val="left"/>
      <w:rPr>
        <w:rFonts w:cs="Times New Roman"/>
      </w:rPr>
    </w:lvl>
    <w:lvl w:ilvl="3" w:tplc="7C006AFC">
      <w:start w:val="1"/>
      <w:numFmt w:val="decimal"/>
      <w:lvlText w:val=""/>
      <w:lvlJc w:val="left"/>
      <w:rPr>
        <w:rFonts w:cs="Times New Roman"/>
      </w:rPr>
    </w:lvl>
    <w:lvl w:ilvl="4" w:tplc="A3B4C2CC">
      <w:start w:val="1"/>
      <w:numFmt w:val="decimal"/>
      <w:lvlText w:val=""/>
      <w:lvlJc w:val="left"/>
      <w:rPr>
        <w:rFonts w:cs="Times New Roman"/>
      </w:rPr>
    </w:lvl>
    <w:lvl w:ilvl="5" w:tplc="973C7D68">
      <w:start w:val="1"/>
      <w:numFmt w:val="decimal"/>
      <w:lvlText w:val=""/>
      <w:lvlJc w:val="left"/>
      <w:rPr>
        <w:rFonts w:cs="Times New Roman"/>
      </w:rPr>
    </w:lvl>
    <w:lvl w:ilvl="6" w:tplc="64707668">
      <w:start w:val="1"/>
      <w:numFmt w:val="decimal"/>
      <w:lvlText w:val=""/>
      <w:lvlJc w:val="left"/>
      <w:rPr>
        <w:rFonts w:cs="Times New Roman"/>
      </w:rPr>
    </w:lvl>
    <w:lvl w:ilvl="7" w:tplc="F11414BA">
      <w:start w:val="1"/>
      <w:numFmt w:val="decimal"/>
      <w:lvlText w:val=""/>
      <w:lvlJc w:val="left"/>
      <w:rPr>
        <w:rFonts w:cs="Times New Roman"/>
      </w:rPr>
    </w:lvl>
    <w:lvl w:ilvl="8" w:tplc="94564E8A">
      <w:start w:val="1"/>
      <w:numFmt w:val="decimal"/>
      <w:lvlText w:val=""/>
      <w:lvlJc w:val="left"/>
      <w:rPr>
        <w:rFonts w:cs="Times New Roman"/>
      </w:rPr>
    </w:lvl>
  </w:abstractNum>
  <w:abstractNum w:abstractNumId="28" w15:restartNumberingAfterBreak="0">
    <w:nsid w:val="43F54064"/>
    <w:multiLevelType w:val="hybridMultilevel"/>
    <w:tmpl w:val="EFCE7BE2"/>
    <w:lvl w:ilvl="0" w:tplc="F4E24D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E1FE8770">
      <w:start w:val="1"/>
      <w:numFmt w:val="decimal"/>
      <w:lvlText w:val=""/>
      <w:lvlJc w:val="left"/>
      <w:rPr>
        <w:rFonts w:cs="Times New Roman"/>
      </w:rPr>
    </w:lvl>
    <w:lvl w:ilvl="2" w:tplc="378A045A">
      <w:start w:val="1"/>
      <w:numFmt w:val="decimal"/>
      <w:lvlText w:val=""/>
      <w:lvlJc w:val="left"/>
      <w:rPr>
        <w:rFonts w:cs="Times New Roman"/>
      </w:rPr>
    </w:lvl>
    <w:lvl w:ilvl="3" w:tplc="54C47932">
      <w:start w:val="1"/>
      <w:numFmt w:val="decimal"/>
      <w:lvlText w:val=""/>
      <w:lvlJc w:val="left"/>
      <w:rPr>
        <w:rFonts w:cs="Times New Roman"/>
      </w:rPr>
    </w:lvl>
    <w:lvl w:ilvl="4" w:tplc="DEE800A0">
      <w:start w:val="1"/>
      <w:numFmt w:val="decimal"/>
      <w:lvlText w:val=""/>
      <w:lvlJc w:val="left"/>
      <w:rPr>
        <w:rFonts w:cs="Times New Roman"/>
      </w:rPr>
    </w:lvl>
    <w:lvl w:ilvl="5" w:tplc="3AE48CC6">
      <w:start w:val="1"/>
      <w:numFmt w:val="decimal"/>
      <w:lvlText w:val=""/>
      <w:lvlJc w:val="left"/>
      <w:rPr>
        <w:rFonts w:cs="Times New Roman"/>
      </w:rPr>
    </w:lvl>
    <w:lvl w:ilvl="6" w:tplc="0E6A7322">
      <w:start w:val="1"/>
      <w:numFmt w:val="decimal"/>
      <w:lvlText w:val=""/>
      <w:lvlJc w:val="left"/>
      <w:rPr>
        <w:rFonts w:cs="Times New Roman"/>
      </w:rPr>
    </w:lvl>
    <w:lvl w:ilvl="7" w:tplc="666EE372">
      <w:start w:val="1"/>
      <w:numFmt w:val="decimal"/>
      <w:lvlText w:val=""/>
      <w:lvlJc w:val="left"/>
      <w:rPr>
        <w:rFonts w:cs="Times New Roman"/>
      </w:rPr>
    </w:lvl>
    <w:lvl w:ilvl="8" w:tplc="2C087E6E">
      <w:start w:val="1"/>
      <w:numFmt w:val="decimal"/>
      <w:lvlText w:val=""/>
      <w:lvlJc w:val="left"/>
      <w:rPr>
        <w:rFonts w:cs="Times New Roman"/>
      </w:rPr>
    </w:lvl>
  </w:abstractNum>
  <w:abstractNum w:abstractNumId="29" w15:restartNumberingAfterBreak="0">
    <w:nsid w:val="492A0D0B"/>
    <w:multiLevelType w:val="hybridMultilevel"/>
    <w:tmpl w:val="0112790C"/>
    <w:lvl w:ilvl="0" w:tplc="4A2CEF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EFE9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4522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7C664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0203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C13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A2A7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2AA6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C409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9810F6"/>
    <w:multiLevelType w:val="hybridMultilevel"/>
    <w:tmpl w:val="CF4641AC"/>
    <w:lvl w:ilvl="0" w:tplc="CC10FC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CBF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0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0FAD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AFB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6AE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702B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03B1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6C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670B11"/>
    <w:multiLevelType w:val="hybridMultilevel"/>
    <w:tmpl w:val="F5C63B2E"/>
    <w:lvl w:ilvl="0" w:tplc="8B606DA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32C799B"/>
    <w:multiLevelType w:val="hybridMultilevel"/>
    <w:tmpl w:val="08B2050C"/>
    <w:lvl w:ilvl="0" w:tplc="0F045D4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405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4BE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875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CD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081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2C8E3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818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401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171CF1"/>
    <w:multiLevelType w:val="hybridMultilevel"/>
    <w:tmpl w:val="EF50546C"/>
    <w:lvl w:ilvl="0" w:tplc="3B967D02">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23C7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A64C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EEA6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AF1F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F0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76089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0FE2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687C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7B0FD7"/>
    <w:multiLevelType w:val="hybridMultilevel"/>
    <w:tmpl w:val="E25685AC"/>
    <w:lvl w:ilvl="0" w:tplc="79CC2CCE">
      <w:start w:val="6"/>
      <w:numFmt w:val="decimal"/>
      <w:lvlText w:val="%1."/>
      <w:lvlJc w:val="left"/>
      <w:pPr>
        <w:tabs>
          <w:tab w:val="num" w:pos="720"/>
        </w:tabs>
        <w:ind w:left="720" w:hanging="360"/>
      </w:pPr>
      <w:rPr>
        <w:rFonts w:hint="default"/>
      </w:rPr>
    </w:lvl>
    <w:lvl w:ilvl="1" w:tplc="1FE60676">
      <w:start w:val="1"/>
      <w:numFmt w:val="lowerLetter"/>
      <w:lvlText w:val="%2."/>
      <w:lvlJc w:val="left"/>
      <w:pPr>
        <w:tabs>
          <w:tab w:val="num" w:pos="1440"/>
        </w:tabs>
        <w:ind w:left="1440" w:hanging="360"/>
      </w:pPr>
    </w:lvl>
    <w:lvl w:ilvl="2" w:tplc="19F8C7D8">
      <w:start w:val="1"/>
      <w:numFmt w:val="lowerRoman"/>
      <w:lvlText w:val="%3."/>
      <w:lvlJc w:val="right"/>
      <w:pPr>
        <w:tabs>
          <w:tab w:val="num" w:pos="2160"/>
        </w:tabs>
        <w:ind w:left="2160" w:hanging="180"/>
      </w:pPr>
    </w:lvl>
    <w:lvl w:ilvl="3" w:tplc="405ECD20">
      <w:start w:val="1"/>
      <w:numFmt w:val="decimal"/>
      <w:lvlText w:val="%4."/>
      <w:lvlJc w:val="left"/>
      <w:pPr>
        <w:tabs>
          <w:tab w:val="num" w:pos="2880"/>
        </w:tabs>
        <w:ind w:left="2880" w:hanging="360"/>
      </w:pPr>
    </w:lvl>
    <w:lvl w:ilvl="4" w:tplc="CE1C9082">
      <w:start w:val="1"/>
      <w:numFmt w:val="lowerLetter"/>
      <w:lvlText w:val="%5."/>
      <w:lvlJc w:val="left"/>
      <w:pPr>
        <w:tabs>
          <w:tab w:val="num" w:pos="3600"/>
        </w:tabs>
        <w:ind w:left="3600" w:hanging="360"/>
      </w:pPr>
    </w:lvl>
    <w:lvl w:ilvl="5" w:tplc="41C238F2">
      <w:start w:val="1"/>
      <w:numFmt w:val="lowerRoman"/>
      <w:lvlText w:val="%6."/>
      <w:lvlJc w:val="right"/>
      <w:pPr>
        <w:tabs>
          <w:tab w:val="num" w:pos="4320"/>
        </w:tabs>
        <w:ind w:left="4320" w:hanging="180"/>
      </w:pPr>
    </w:lvl>
    <w:lvl w:ilvl="6" w:tplc="119E3D76">
      <w:start w:val="1"/>
      <w:numFmt w:val="decimal"/>
      <w:lvlText w:val="%7."/>
      <w:lvlJc w:val="left"/>
      <w:pPr>
        <w:tabs>
          <w:tab w:val="num" w:pos="5040"/>
        </w:tabs>
        <w:ind w:left="5040" w:hanging="360"/>
      </w:pPr>
    </w:lvl>
    <w:lvl w:ilvl="7" w:tplc="2C8A327A">
      <w:start w:val="1"/>
      <w:numFmt w:val="lowerLetter"/>
      <w:lvlText w:val="%8."/>
      <w:lvlJc w:val="left"/>
      <w:pPr>
        <w:tabs>
          <w:tab w:val="num" w:pos="5760"/>
        </w:tabs>
        <w:ind w:left="5760" w:hanging="360"/>
      </w:pPr>
    </w:lvl>
    <w:lvl w:ilvl="8" w:tplc="E72C378C">
      <w:start w:val="1"/>
      <w:numFmt w:val="lowerRoman"/>
      <w:lvlText w:val="%9."/>
      <w:lvlJc w:val="right"/>
      <w:pPr>
        <w:tabs>
          <w:tab w:val="num" w:pos="6480"/>
        </w:tabs>
        <w:ind w:left="6480" w:hanging="180"/>
      </w:pPr>
    </w:lvl>
  </w:abstractNum>
  <w:abstractNum w:abstractNumId="35" w15:restartNumberingAfterBreak="0">
    <w:nsid w:val="5B9B0A97"/>
    <w:multiLevelType w:val="hybridMultilevel"/>
    <w:tmpl w:val="092C50F2"/>
    <w:lvl w:ilvl="0" w:tplc="ED067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F85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E5A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F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8D2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38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6584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2929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820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1B2BB6"/>
    <w:multiLevelType w:val="hybridMultilevel"/>
    <w:tmpl w:val="32A8C224"/>
    <w:lvl w:ilvl="0" w:tplc="6E227C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8F2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A1D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2ADE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D29E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14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73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CE6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235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CA1FA3"/>
    <w:multiLevelType w:val="hybridMultilevel"/>
    <w:tmpl w:val="CF5A54D8"/>
    <w:lvl w:ilvl="0" w:tplc="7E48EEB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rPr>
    </w:lvl>
    <w:lvl w:ilvl="1" w:tplc="4634AA0C">
      <w:start w:val="1"/>
      <w:numFmt w:val="decimal"/>
      <w:lvlText w:val=""/>
      <w:lvlJc w:val="left"/>
      <w:rPr>
        <w:rFonts w:cs="Times New Roman"/>
      </w:rPr>
    </w:lvl>
    <w:lvl w:ilvl="2" w:tplc="FAE6F998">
      <w:start w:val="1"/>
      <w:numFmt w:val="decimal"/>
      <w:lvlText w:val=""/>
      <w:lvlJc w:val="left"/>
      <w:rPr>
        <w:rFonts w:cs="Times New Roman"/>
      </w:rPr>
    </w:lvl>
    <w:lvl w:ilvl="3" w:tplc="F94A0E16">
      <w:start w:val="1"/>
      <w:numFmt w:val="decimal"/>
      <w:lvlText w:val=""/>
      <w:lvlJc w:val="left"/>
      <w:rPr>
        <w:rFonts w:cs="Times New Roman"/>
      </w:rPr>
    </w:lvl>
    <w:lvl w:ilvl="4" w:tplc="D9C4B45C">
      <w:start w:val="1"/>
      <w:numFmt w:val="decimal"/>
      <w:lvlText w:val=""/>
      <w:lvlJc w:val="left"/>
      <w:rPr>
        <w:rFonts w:cs="Times New Roman"/>
      </w:rPr>
    </w:lvl>
    <w:lvl w:ilvl="5" w:tplc="D514F43E">
      <w:start w:val="1"/>
      <w:numFmt w:val="decimal"/>
      <w:lvlText w:val=""/>
      <w:lvlJc w:val="left"/>
      <w:rPr>
        <w:rFonts w:cs="Times New Roman"/>
      </w:rPr>
    </w:lvl>
    <w:lvl w:ilvl="6" w:tplc="7D8CCDF4">
      <w:start w:val="1"/>
      <w:numFmt w:val="decimal"/>
      <w:lvlText w:val=""/>
      <w:lvlJc w:val="left"/>
      <w:rPr>
        <w:rFonts w:cs="Times New Roman"/>
      </w:rPr>
    </w:lvl>
    <w:lvl w:ilvl="7" w:tplc="85EC2114">
      <w:start w:val="1"/>
      <w:numFmt w:val="decimal"/>
      <w:lvlText w:val=""/>
      <w:lvlJc w:val="left"/>
      <w:rPr>
        <w:rFonts w:cs="Times New Roman"/>
      </w:rPr>
    </w:lvl>
    <w:lvl w:ilvl="8" w:tplc="5A0260A6">
      <w:start w:val="1"/>
      <w:numFmt w:val="decimal"/>
      <w:lvlText w:val=""/>
      <w:lvlJc w:val="left"/>
      <w:rPr>
        <w:rFonts w:cs="Times New Roman"/>
      </w:rPr>
    </w:lvl>
  </w:abstractNum>
  <w:abstractNum w:abstractNumId="38" w15:restartNumberingAfterBreak="0">
    <w:nsid w:val="68C92E6E"/>
    <w:multiLevelType w:val="hybridMultilevel"/>
    <w:tmpl w:val="C956630E"/>
    <w:lvl w:ilvl="0" w:tplc="84AC1C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A61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2C5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D0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259C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605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292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2957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EDE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37779A9"/>
    <w:multiLevelType w:val="hybridMultilevel"/>
    <w:tmpl w:val="281AD0A4"/>
    <w:lvl w:ilvl="0" w:tplc="CFBC0968">
      <w:start w:val="1"/>
      <w:numFmt w:val="decimal"/>
      <w:lvlText w:val="%1."/>
      <w:lvlJc w:val="left"/>
      <w:pPr>
        <w:ind w:left="1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C8832">
      <w:start w:val="1"/>
      <w:numFmt w:val="lowerLetter"/>
      <w:lvlText w:val="%2"/>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4AD870">
      <w:start w:val="1"/>
      <w:numFmt w:val="lowerRoman"/>
      <w:lvlText w:val="%3"/>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5CA52A">
      <w:start w:val="1"/>
      <w:numFmt w:val="decimal"/>
      <w:lvlText w:val="%4"/>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BA7B64">
      <w:start w:val="1"/>
      <w:numFmt w:val="lowerLetter"/>
      <w:lvlText w:val="%5"/>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2EAE4">
      <w:start w:val="1"/>
      <w:numFmt w:val="lowerRoman"/>
      <w:lvlText w:val="%6"/>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00102">
      <w:start w:val="1"/>
      <w:numFmt w:val="decimal"/>
      <w:lvlText w:val="%7"/>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06580C">
      <w:start w:val="1"/>
      <w:numFmt w:val="lowerLetter"/>
      <w:lvlText w:val="%8"/>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E5626">
      <w:start w:val="1"/>
      <w:numFmt w:val="lowerRoman"/>
      <w:lvlText w:val="%9"/>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312959"/>
    <w:multiLevelType w:val="hybridMultilevel"/>
    <w:tmpl w:val="D280357E"/>
    <w:lvl w:ilvl="0" w:tplc="A732CDCA">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8051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86D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6853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0A96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0EF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19E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E87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A263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2"/>
  </w:num>
  <w:num w:numId="3">
    <w:abstractNumId w:val="0"/>
  </w:num>
  <w:num w:numId="4">
    <w:abstractNumId w:val="15"/>
  </w:num>
  <w:num w:numId="5">
    <w:abstractNumId w:val="2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7"/>
  </w:num>
  <w:num w:numId="9">
    <w:abstractNumId w:val="28"/>
  </w:num>
  <w:num w:numId="10">
    <w:abstractNumId w:val="17"/>
  </w:num>
  <w:num w:numId="11">
    <w:abstractNumId w:val="13"/>
  </w:num>
  <w:num w:numId="12">
    <w:abstractNumId w:val="25"/>
  </w:num>
  <w:num w:numId="13">
    <w:abstractNumId w:val="9"/>
  </w:num>
  <w:num w:numId="14">
    <w:abstractNumId w:val="27"/>
  </w:num>
  <w:num w:numId="15">
    <w:abstractNumId w:val="14"/>
  </w:num>
  <w:num w:numId="16">
    <w:abstractNumId w:val="12"/>
  </w:num>
  <w:num w:numId="17">
    <w:abstractNumId w:val="34"/>
  </w:num>
  <w:num w:numId="18">
    <w:abstractNumId w:val="7"/>
  </w:num>
  <w:num w:numId="19">
    <w:abstractNumId w:val="23"/>
  </w:num>
  <w:num w:numId="20">
    <w:abstractNumId w:val="6"/>
  </w:num>
  <w:num w:numId="21">
    <w:abstractNumId w:val="36"/>
  </w:num>
  <w:num w:numId="22">
    <w:abstractNumId w:val="19"/>
  </w:num>
  <w:num w:numId="23">
    <w:abstractNumId w:val="40"/>
  </w:num>
  <w:num w:numId="24">
    <w:abstractNumId w:val="20"/>
  </w:num>
  <w:num w:numId="25">
    <w:abstractNumId w:val="10"/>
  </w:num>
  <w:num w:numId="26">
    <w:abstractNumId w:val="38"/>
  </w:num>
  <w:num w:numId="27">
    <w:abstractNumId w:val="22"/>
  </w:num>
  <w:num w:numId="28">
    <w:abstractNumId w:val="4"/>
  </w:num>
  <w:num w:numId="29">
    <w:abstractNumId w:val="35"/>
  </w:num>
  <w:num w:numId="30">
    <w:abstractNumId w:val="11"/>
  </w:num>
  <w:num w:numId="31">
    <w:abstractNumId w:val="32"/>
  </w:num>
  <w:num w:numId="32">
    <w:abstractNumId w:val="33"/>
  </w:num>
  <w:num w:numId="33">
    <w:abstractNumId w:val="30"/>
  </w:num>
  <w:num w:numId="34">
    <w:abstractNumId w:val="26"/>
  </w:num>
  <w:num w:numId="35">
    <w:abstractNumId w:val="24"/>
  </w:num>
  <w:num w:numId="36">
    <w:abstractNumId w:val="29"/>
  </w:num>
  <w:num w:numId="37">
    <w:abstractNumId w:val="18"/>
  </w:num>
  <w:num w:numId="38">
    <w:abstractNumId w:val="16"/>
  </w:num>
  <w:num w:numId="39">
    <w:abstractNumId w:val="39"/>
  </w:num>
  <w:num w:numId="4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A7"/>
    <w:rsid w:val="00022F39"/>
    <w:rsid w:val="00024508"/>
    <w:rsid w:val="00055557"/>
    <w:rsid w:val="000634D5"/>
    <w:rsid w:val="0007056D"/>
    <w:rsid w:val="00077C54"/>
    <w:rsid w:val="0008506A"/>
    <w:rsid w:val="000928C3"/>
    <w:rsid w:val="000B554A"/>
    <w:rsid w:val="000D5618"/>
    <w:rsid w:val="000D610E"/>
    <w:rsid w:val="000E04DD"/>
    <w:rsid w:val="000E13A9"/>
    <w:rsid w:val="000F4B60"/>
    <w:rsid w:val="000F7BB8"/>
    <w:rsid w:val="00123947"/>
    <w:rsid w:val="00135415"/>
    <w:rsid w:val="001443B4"/>
    <w:rsid w:val="00146D39"/>
    <w:rsid w:val="00155367"/>
    <w:rsid w:val="001611CE"/>
    <w:rsid w:val="001807E4"/>
    <w:rsid w:val="00182026"/>
    <w:rsid w:val="00183830"/>
    <w:rsid w:val="00191DAB"/>
    <w:rsid w:val="00192593"/>
    <w:rsid w:val="00194E0D"/>
    <w:rsid w:val="00197930"/>
    <w:rsid w:val="001E1825"/>
    <w:rsid w:val="001E4627"/>
    <w:rsid w:val="001E4F54"/>
    <w:rsid w:val="001E7EED"/>
    <w:rsid w:val="00207EC0"/>
    <w:rsid w:val="00223524"/>
    <w:rsid w:val="00223C6C"/>
    <w:rsid w:val="00232C41"/>
    <w:rsid w:val="00233307"/>
    <w:rsid w:val="0023445E"/>
    <w:rsid w:val="0024183E"/>
    <w:rsid w:val="0025118D"/>
    <w:rsid w:val="002606F3"/>
    <w:rsid w:val="0026167C"/>
    <w:rsid w:val="00262348"/>
    <w:rsid w:val="002719E5"/>
    <w:rsid w:val="00285989"/>
    <w:rsid w:val="00287798"/>
    <w:rsid w:val="00287BF5"/>
    <w:rsid w:val="002B4941"/>
    <w:rsid w:val="002C095E"/>
    <w:rsid w:val="002C3454"/>
    <w:rsid w:val="002D4664"/>
    <w:rsid w:val="002E755F"/>
    <w:rsid w:val="002F611E"/>
    <w:rsid w:val="002F7845"/>
    <w:rsid w:val="002F7C78"/>
    <w:rsid w:val="0030765B"/>
    <w:rsid w:val="00334C99"/>
    <w:rsid w:val="00335EFA"/>
    <w:rsid w:val="003514DF"/>
    <w:rsid w:val="00354F65"/>
    <w:rsid w:val="003551D6"/>
    <w:rsid w:val="0036504D"/>
    <w:rsid w:val="00380AA6"/>
    <w:rsid w:val="0038327F"/>
    <w:rsid w:val="00383A61"/>
    <w:rsid w:val="00384CCE"/>
    <w:rsid w:val="003C287D"/>
    <w:rsid w:val="003C2DCF"/>
    <w:rsid w:val="00413733"/>
    <w:rsid w:val="00431A8F"/>
    <w:rsid w:val="00436F56"/>
    <w:rsid w:val="0045175F"/>
    <w:rsid w:val="00452721"/>
    <w:rsid w:val="00454ED3"/>
    <w:rsid w:val="00455AA5"/>
    <w:rsid w:val="00467AB9"/>
    <w:rsid w:val="0047422D"/>
    <w:rsid w:val="004802DE"/>
    <w:rsid w:val="004836CA"/>
    <w:rsid w:val="004A043B"/>
    <w:rsid w:val="004A33AD"/>
    <w:rsid w:val="004B0324"/>
    <w:rsid w:val="004B451D"/>
    <w:rsid w:val="004B45A7"/>
    <w:rsid w:val="004C018F"/>
    <w:rsid w:val="004C2C6D"/>
    <w:rsid w:val="004C7FE0"/>
    <w:rsid w:val="004D141C"/>
    <w:rsid w:val="004D4FDE"/>
    <w:rsid w:val="004E21CE"/>
    <w:rsid w:val="004E3783"/>
    <w:rsid w:val="004F0E99"/>
    <w:rsid w:val="00501E8C"/>
    <w:rsid w:val="005057B9"/>
    <w:rsid w:val="0051629B"/>
    <w:rsid w:val="005167AF"/>
    <w:rsid w:val="0054663F"/>
    <w:rsid w:val="00555201"/>
    <w:rsid w:val="00556E34"/>
    <w:rsid w:val="00571183"/>
    <w:rsid w:val="00577B4E"/>
    <w:rsid w:val="00580FD2"/>
    <w:rsid w:val="00583D28"/>
    <w:rsid w:val="00584146"/>
    <w:rsid w:val="00586710"/>
    <w:rsid w:val="005977B6"/>
    <w:rsid w:val="005A5306"/>
    <w:rsid w:val="005B7B53"/>
    <w:rsid w:val="005D2C31"/>
    <w:rsid w:val="005D5BE8"/>
    <w:rsid w:val="005F35D9"/>
    <w:rsid w:val="005F418C"/>
    <w:rsid w:val="005F6451"/>
    <w:rsid w:val="00601697"/>
    <w:rsid w:val="0061564A"/>
    <w:rsid w:val="006170A0"/>
    <w:rsid w:val="006258C8"/>
    <w:rsid w:val="00625FB1"/>
    <w:rsid w:val="0064385D"/>
    <w:rsid w:val="006500A3"/>
    <w:rsid w:val="00655561"/>
    <w:rsid w:val="0066203B"/>
    <w:rsid w:val="00680590"/>
    <w:rsid w:val="00691CF6"/>
    <w:rsid w:val="006D05C4"/>
    <w:rsid w:val="006E0507"/>
    <w:rsid w:val="006E25B8"/>
    <w:rsid w:val="006E507F"/>
    <w:rsid w:val="006F5E4C"/>
    <w:rsid w:val="00722FBA"/>
    <w:rsid w:val="00732C0A"/>
    <w:rsid w:val="00740890"/>
    <w:rsid w:val="00746D06"/>
    <w:rsid w:val="00746E26"/>
    <w:rsid w:val="00750506"/>
    <w:rsid w:val="0075192E"/>
    <w:rsid w:val="00755A08"/>
    <w:rsid w:val="00760509"/>
    <w:rsid w:val="007605A7"/>
    <w:rsid w:val="00760B1F"/>
    <w:rsid w:val="007643D9"/>
    <w:rsid w:val="00770D44"/>
    <w:rsid w:val="0077291F"/>
    <w:rsid w:val="007774EA"/>
    <w:rsid w:val="0078130D"/>
    <w:rsid w:val="007861A7"/>
    <w:rsid w:val="0079114A"/>
    <w:rsid w:val="0079385D"/>
    <w:rsid w:val="00797127"/>
    <w:rsid w:val="007A4B82"/>
    <w:rsid w:val="007A5F7A"/>
    <w:rsid w:val="007B695A"/>
    <w:rsid w:val="007D3F67"/>
    <w:rsid w:val="007D7DAB"/>
    <w:rsid w:val="007F0046"/>
    <w:rsid w:val="00800760"/>
    <w:rsid w:val="008139CD"/>
    <w:rsid w:val="008168E4"/>
    <w:rsid w:val="008247C9"/>
    <w:rsid w:val="0083017B"/>
    <w:rsid w:val="00852C21"/>
    <w:rsid w:val="008615A6"/>
    <w:rsid w:val="00862A49"/>
    <w:rsid w:val="00887040"/>
    <w:rsid w:val="00891C16"/>
    <w:rsid w:val="00894758"/>
    <w:rsid w:val="00895158"/>
    <w:rsid w:val="0089546F"/>
    <w:rsid w:val="00897C87"/>
    <w:rsid w:val="008A2482"/>
    <w:rsid w:val="008A4037"/>
    <w:rsid w:val="008C1E9D"/>
    <w:rsid w:val="008D3DD2"/>
    <w:rsid w:val="008D6BF4"/>
    <w:rsid w:val="008D7C72"/>
    <w:rsid w:val="008E48AE"/>
    <w:rsid w:val="008E6E9E"/>
    <w:rsid w:val="008F47C4"/>
    <w:rsid w:val="008F7A93"/>
    <w:rsid w:val="009177C2"/>
    <w:rsid w:val="00920850"/>
    <w:rsid w:val="00942EE5"/>
    <w:rsid w:val="009604AC"/>
    <w:rsid w:val="009609A9"/>
    <w:rsid w:val="00973300"/>
    <w:rsid w:val="00973EDA"/>
    <w:rsid w:val="00975757"/>
    <w:rsid w:val="009809D7"/>
    <w:rsid w:val="0099716C"/>
    <w:rsid w:val="009A0BF4"/>
    <w:rsid w:val="009A23B5"/>
    <w:rsid w:val="009A3B17"/>
    <w:rsid w:val="009A4B59"/>
    <w:rsid w:val="009A4DC6"/>
    <w:rsid w:val="009B4328"/>
    <w:rsid w:val="009B7D65"/>
    <w:rsid w:val="009C1D61"/>
    <w:rsid w:val="009C594C"/>
    <w:rsid w:val="009E3876"/>
    <w:rsid w:val="00A06278"/>
    <w:rsid w:val="00A1179A"/>
    <w:rsid w:val="00A15992"/>
    <w:rsid w:val="00A1604F"/>
    <w:rsid w:val="00A16211"/>
    <w:rsid w:val="00A32502"/>
    <w:rsid w:val="00A34BC5"/>
    <w:rsid w:val="00A4035F"/>
    <w:rsid w:val="00A434D7"/>
    <w:rsid w:val="00A4397F"/>
    <w:rsid w:val="00A504A7"/>
    <w:rsid w:val="00A60AFF"/>
    <w:rsid w:val="00A63154"/>
    <w:rsid w:val="00A706AF"/>
    <w:rsid w:val="00A71970"/>
    <w:rsid w:val="00A74A0F"/>
    <w:rsid w:val="00A75CC4"/>
    <w:rsid w:val="00A76B9E"/>
    <w:rsid w:val="00A849C9"/>
    <w:rsid w:val="00AB5C1D"/>
    <w:rsid w:val="00AC18B3"/>
    <w:rsid w:val="00AE27D2"/>
    <w:rsid w:val="00AE7390"/>
    <w:rsid w:val="00AF3422"/>
    <w:rsid w:val="00B06B03"/>
    <w:rsid w:val="00B14D3C"/>
    <w:rsid w:val="00B22E6D"/>
    <w:rsid w:val="00B23E59"/>
    <w:rsid w:val="00B46142"/>
    <w:rsid w:val="00B50FDE"/>
    <w:rsid w:val="00B51D9C"/>
    <w:rsid w:val="00B52164"/>
    <w:rsid w:val="00B5239A"/>
    <w:rsid w:val="00B53F41"/>
    <w:rsid w:val="00B54EAA"/>
    <w:rsid w:val="00B6275C"/>
    <w:rsid w:val="00B647A6"/>
    <w:rsid w:val="00B74EFB"/>
    <w:rsid w:val="00B756E4"/>
    <w:rsid w:val="00B81069"/>
    <w:rsid w:val="00B82D4C"/>
    <w:rsid w:val="00B912A0"/>
    <w:rsid w:val="00B94ACB"/>
    <w:rsid w:val="00BB22E8"/>
    <w:rsid w:val="00BB3787"/>
    <w:rsid w:val="00BB6518"/>
    <w:rsid w:val="00BE0B51"/>
    <w:rsid w:val="00BE2C28"/>
    <w:rsid w:val="00BE726E"/>
    <w:rsid w:val="00BE72FF"/>
    <w:rsid w:val="00BF106E"/>
    <w:rsid w:val="00BF1A51"/>
    <w:rsid w:val="00C0633B"/>
    <w:rsid w:val="00C072D3"/>
    <w:rsid w:val="00C07CF7"/>
    <w:rsid w:val="00C101E5"/>
    <w:rsid w:val="00C14F64"/>
    <w:rsid w:val="00C4080B"/>
    <w:rsid w:val="00C47FD2"/>
    <w:rsid w:val="00C532E4"/>
    <w:rsid w:val="00C829E5"/>
    <w:rsid w:val="00C92D0F"/>
    <w:rsid w:val="00CA073B"/>
    <w:rsid w:val="00CA3930"/>
    <w:rsid w:val="00CA6D69"/>
    <w:rsid w:val="00CB5650"/>
    <w:rsid w:val="00CE0098"/>
    <w:rsid w:val="00CE2D7E"/>
    <w:rsid w:val="00CF4E67"/>
    <w:rsid w:val="00D0213B"/>
    <w:rsid w:val="00D04303"/>
    <w:rsid w:val="00D07A1E"/>
    <w:rsid w:val="00D14FF5"/>
    <w:rsid w:val="00D17772"/>
    <w:rsid w:val="00D307E2"/>
    <w:rsid w:val="00D46066"/>
    <w:rsid w:val="00D554A9"/>
    <w:rsid w:val="00D75A1A"/>
    <w:rsid w:val="00D83ACA"/>
    <w:rsid w:val="00D8622E"/>
    <w:rsid w:val="00DA711B"/>
    <w:rsid w:val="00DC3926"/>
    <w:rsid w:val="00DC4B92"/>
    <w:rsid w:val="00DD72FA"/>
    <w:rsid w:val="00DE25D4"/>
    <w:rsid w:val="00DE5740"/>
    <w:rsid w:val="00DF42A7"/>
    <w:rsid w:val="00E00811"/>
    <w:rsid w:val="00E06B47"/>
    <w:rsid w:val="00E17832"/>
    <w:rsid w:val="00E2406E"/>
    <w:rsid w:val="00E50F13"/>
    <w:rsid w:val="00E52A23"/>
    <w:rsid w:val="00E601ED"/>
    <w:rsid w:val="00E60298"/>
    <w:rsid w:val="00E72E5A"/>
    <w:rsid w:val="00E763B3"/>
    <w:rsid w:val="00E809AB"/>
    <w:rsid w:val="00E84D50"/>
    <w:rsid w:val="00E86F45"/>
    <w:rsid w:val="00E91196"/>
    <w:rsid w:val="00E91707"/>
    <w:rsid w:val="00E97242"/>
    <w:rsid w:val="00EB526B"/>
    <w:rsid w:val="00EC0877"/>
    <w:rsid w:val="00ED0FE7"/>
    <w:rsid w:val="00ED1295"/>
    <w:rsid w:val="00ED61B7"/>
    <w:rsid w:val="00EE144C"/>
    <w:rsid w:val="00EE4BF4"/>
    <w:rsid w:val="00EE7057"/>
    <w:rsid w:val="00EF1CAF"/>
    <w:rsid w:val="00F042BE"/>
    <w:rsid w:val="00F13EBC"/>
    <w:rsid w:val="00F16850"/>
    <w:rsid w:val="00F16D56"/>
    <w:rsid w:val="00F17795"/>
    <w:rsid w:val="00F227B0"/>
    <w:rsid w:val="00F2510B"/>
    <w:rsid w:val="00F31A71"/>
    <w:rsid w:val="00F36831"/>
    <w:rsid w:val="00F413B2"/>
    <w:rsid w:val="00F7253E"/>
    <w:rsid w:val="00F8506F"/>
    <w:rsid w:val="00F877B8"/>
    <w:rsid w:val="00FB205F"/>
    <w:rsid w:val="00FB2A38"/>
    <w:rsid w:val="00FB3B65"/>
    <w:rsid w:val="00FB46AA"/>
    <w:rsid w:val="00FB750A"/>
    <w:rsid w:val="00FC3C02"/>
    <w:rsid w:val="00FC64FA"/>
    <w:rsid w:val="00FD31E6"/>
    <w:rsid w:val="00FD4BAD"/>
    <w:rsid w:val="00FD5EA3"/>
    <w:rsid w:val="00FE2E3C"/>
    <w:rsid w:val="00FE79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84ACEC-563C-47FC-B2F6-10FF208D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518"/>
    <w:rPr>
      <w:sz w:val="24"/>
      <w:szCs w:val="24"/>
    </w:rPr>
  </w:style>
  <w:style w:type="paragraph" w:styleId="1">
    <w:name w:val="heading 1"/>
    <w:basedOn w:val="a"/>
    <w:next w:val="a"/>
    <w:link w:val="10"/>
    <w:uiPriority w:val="9"/>
    <w:qFormat/>
    <w:rsid w:val="008615A6"/>
    <w:pPr>
      <w:keepNext/>
      <w:widowControl w:val="0"/>
      <w:tabs>
        <w:tab w:val="num" w:pos="0"/>
      </w:tabs>
      <w:suppressAutoHyphens/>
      <w:spacing w:before="240" w:after="60"/>
      <w:outlineLvl w:val="0"/>
    </w:pPr>
    <w:rPr>
      <w:rFonts w:ascii="Arial" w:eastAsia="Arial Unicode MS" w:hAnsi="Arial" w:cs="Arial"/>
      <w:b/>
      <w:bCs/>
      <w:kern w:val="1"/>
      <w:sz w:val="32"/>
      <w:szCs w:val="32"/>
      <w:lang w:eastAsia="ar-SA"/>
    </w:rPr>
  </w:style>
  <w:style w:type="paragraph" w:styleId="2">
    <w:name w:val="heading 2"/>
    <w:basedOn w:val="a"/>
    <w:next w:val="a"/>
    <w:link w:val="20"/>
    <w:uiPriority w:val="9"/>
    <w:qFormat/>
    <w:rsid w:val="008615A6"/>
    <w:pPr>
      <w:keepNext/>
      <w:widowControl w:val="0"/>
      <w:tabs>
        <w:tab w:val="num" w:pos="0"/>
      </w:tabs>
      <w:suppressAutoHyphens/>
      <w:jc w:val="center"/>
      <w:outlineLvl w:val="1"/>
    </w:pPr>
    <w:rPr>
      <w:rFonts w:ascii="Arial" w:eastAsia="Arial Unicode MS" w:hAnsi="Arial" w:cs="Arial"/>
      <w:b/>
      <w:spacing w:val="60"/>
      <w:kern w:val="1"/>
      <w:sz w:val="44"/>
      <w:szCs w:val="20"/>
      <w:lang w:eastAsia="ar-SA"/>
    </w:rPr>
  </w:style>
  <w:style w:type="paragraph" w:styleId="3">
    <w:name w:val="heading 3"/>
    <w:basedOn w:val="a"/>
    <w:next w:val="a"/>
    <w:link w:val="30"/>
    <w:uiPriority w:val="9"/>
    <w:unhideWhenUsed/>
    <w:qFormat/>
    <w:rsid w:val="0066203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78130D"/>
    <w:pPr>
      <w:keepNext/>
      <w:autoSpaceDE w:val="0"/>
      <w:autoSpaceDN w:val="0"/>
      <w:adjustRightInd w:val="0"/>
      <w:outlineLvl w:val="3"/>
    </w:pPr>
  </w:style>
  <w:style w:type="paragraph" w:styleId="5">
    <w:name w:val="heading 5"/>
    <w:basedOn w:val="a"/>
    <w:next w:val="a"/>
    <w:link w:val="50"/>
    <w:uiPriority w:val="9"/>
    <w:unhideWhenUsed/>
    <w:qFormat/>
    <w:rsid w:val="003514DF"/>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691CF6"/>
    <w:pPr>
      <w:keepNext/>
      <w:keepLines/>
      <w:spacing w:before="320" w:after="200"/>
      <w:ind w:firstLine="567"/>
      <w:jc w:val="both"/>
      <w:outlineLvl w:val="5"/>
    </w:pPr>
    <w:rPr>
      <w:rFonts w:ascii="Arial" w:eastAsia="Arial" w:hAnsi="Arial" w:cs="Arial"/>
      <w:b/>
      <w:bCs/>
      <w:sz w:val="22"/>
      <w:szCs w:val="22"/>
    </w:rPr>
  </w:style>
  <w:style w:type="paragraph" w:styleId="7">
    <w:name w:val="heading 7"/>
    <w:basedOn w:val="a"/>
    <w:next w:val="a"/>
    <w:link w:val="70"/>
    <w:uiPriority w:val="9"/>
    <w:unhideWhenUsed/>
    <w:qFormat/>
    <w:rsid w:val="00691CF6"/>
    <w:pPr>
      <w:keepNext/>
      <w:keepLines/>
      <w:spacing w:before="320" w:after="200"/>
      <w:ind w:firstLine="567"/>
      <w:jc w:val="both"/>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691CF6"/>
    <w:pPr>
      <w:keepNext/>
      <w:keepLines/>
      <w:spacing w:before="320" w:after="200"/>
      <w:ind w:firstLine="567"/>
      <w:jc w:val="both"/>
      <w:outlineLvl w:val="7"/>
    </w:pPr>
    <w:rPr>
      <w:rFonts w:ascii="Arial" w:eastAsia="Arial" w:hAnsi="Arial" w:cs="Arial"/>
      <w:i/>
      <w:iCs/>
      <w:sz w:val="22"/>
      <w:szCs w:val="22"/>
    </w:rPr>
  </w:style>
  <w:style w:type="paragraph" w:styleId="9">
    <w:name w:val="heading 9"/>
    <w:basedOn w:val="a"/>
    <w:next w:val="a"/>
    <w:link w:val="90"/>
    <w:uiPriority w:val="9"/>
    <w:unhideWhenUsed/>
    <w:qFormat/>
    <w:rsid w:val="00691CF6"/>
    <w:pPr>
      <w:keepNext/>
      <w:keepLines/>
      <w:spacing w:before="320" w:after="200"/>
      <w:ind w:firstLine="567"/>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E3783"/>
    <w:pPr>
      <w:autoSpaceDE w:val="0"/>
      <w:autoSpaceDN w:val="0"/>
      <w:adjustRightInd w:val="0"/>
      <w:jc w:val="center"/>
    </w:pPr>
    <w:rPr>
      <w:spacing w:val="-21"/>
      <w:sz w:val="32"/>
      <w:szCs w:val="32"/>
    </w:rPr>
  </w:style>
  <w:style w:type="character" w:customStyle="1" w:styleId="a4">
    <w:name w:val="Основной текст Знак"/>
    <w:link w:val="a3"/>
    <w:locked/>
    <w:rsid w:val="004E3783"/>
    <w:rPr>
      <w:spacing w:val="-21"/>
      <w:sz w:val="32"/>
      <w:szCs w:val="32"/>
      <w:lang w:val="ru-RU" w:eastAsia="ru-RU" w:bidi="ar-SA"/>
    </w:rPr>
  </w:style>
  <w:style w:type="paragraph" w:styleId="a5">
    <w:name w:val="No Spacing"/>
    <w:link w:val="a6"/>
    <w:qFormat/>
    <w:rsid w:val="009604AC"/>
    <w:rPr>
      <w:rFonts w:ascii="Calibri" w:eastAsia="Calibri" w:hAnsi="Calibri"/>
      <w:sz w:val="22"/>
      <w:szCs w:val="22"/>
      <w:lang w:eastAsia="en-US"/>
    </w:rPr>
  </w:style>
  <w:style w:type="table" w:styleId="a7">
    <w:name w:val="Table Grid"/>
    <w:basedOn w:val="a1"/>
    <w:uiPriority w:val="39"/>
    <w:rsid w:val="0096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D75A1A"/>
    <w:rPr>
      <w:rFonts w:ascii="Tahoma" w:hAnsi="Tahoma" w:cs="Tahoma"/>
      <w:sz w:val="16"/>
      <w:szCs w:val="16"/>
    </w:rPr>
  </w:style>
  <w:style w:type="character" w:customStyle="1" w:styleId="a9">
    <w:name w:val="Текст выноски Знак"/>
    <w:link w:val="a8"/>
    <w:uiPriority w:val="99"/>
    <w:rsid w:val="00D75A1A"/>
    <w:rPr>
      <w:rFonts w:ascii="Tahoma" w:hAnsi="Tahoma" w:cs="Tahoma"/>
      <w:sz w:val="16"/>
      <w:szCs w:val="16"/>
    </w:rPr>
  </w:style>
  <w:style w:type="character" w:customStyle="1" w:styleId="40">
    <w:name w:val="Заголовок 4 Знак"/>
    <w:link w:val="4"/>
    <w:rsid w:val="0078130D"/>
    <w:rPr>
      <w:sz w:val="24"/>
      <w:szCs w:val="24"/>
    </w:rPr>
  </w:style>
  <w:style w:type="paragraph" w:customStyle="1" w:styleId="11">
    <w:name w:val="Стиль1"/>
    <w:basedOn w:val="a"/>
    <w:rsid w:val="005A5306"/>
    <w:pPr>
      <w:suppressAutoHyphens/>
      <w:ind w:firstLine="567"/>
    </w:pPr>
    <w:rPr>
      <w:szCs w:val="20"/>
      <w:lang w:eastAsia="ar-SA"/>
    </w:rPr>
  </w:style>
  <w:style w:type="paragraph" w:styleId="aa">
    <w:name w:val="Normal (Web)"/>
    <w:basedOn w:val="a"/>
    <w:uiPriority w:val="99"/>
    <w:unhideWhenUsed/>
    <w:rsid w:val="00E06B47"/>
    <w:pPr>
      <w:spacing w:before="100" w:beforeAutospacing="1" w:after="100" w:afterAutospacing="1"/>
    </w:pPr>
  </w:style>
  <w:style w:type="character" w:styleId="ab">
    <w:name w:val="Hyperlink"/>
    <w:unhideWhenUsed/>
    <w:rsid w:val="00E06B47"/>
    <w:rPr>
      <w:color w:val="0000FF"/>
      <w:u w:val="single"/>
    </w:rPr>
  </w:style>
  <w:style w:type="paragraph" w:customStyle="1" w:styleId="consplusnormal">
    <w:name w:val="consplusnormal"/>
    <w:basedOn w:val="a"/>
    <w:rsid w:val="00EE4BF4"/>
    <w:pPr>
      <w:spacing w:before="100" w:beforeAutospacing="1" w:after="100" w:afterAutospacing="1"/>
    </w:pPr>
  </w:style>
  <w:style w:type="character" w:customStyle="1" w:styleId="blk1">
    <w:name w:val="blk1"/>
    <w:rsid w:val="00D46066"/>
    <w:rPr>
      <w:vanish w:val="0"/>
      <w:webHidden w:val="0"/>
      <w:specVanish w:val="0"/>
    </w:rPr>
  </w:style>
  <w:style w:type="paragraph" w:customStyle="1" w:styleId="Default">
    <w:name w:val="Default"/>
    <w:rsid w:val="00D46066"/>
    <w:pPr>
      <w:autoSpaceDE w:val="0"/>
      <w:autoSpaceDN w:val="0"/>
      <w:adjustRightInd w:val="0"/>
    </w:pPr>
    <w:rPr>
      <w:rFonts w:eastAsia="Calibri"/>
      <w:color w:val="000000"/>
      <w:sz w:val="24"/>
      <w:szCs w:val="24"/>
      <w:lang w:eastAsia="en-US"/>
    </w:rPr>
  </w:style>
  <w:style w:type="character" w:customStyle="1" w:styleId="blk">
    <w:name w:val="blk"/>
    <w:rsid w:val="00DC4B92"/>
  </w:style>
  <w:style w:type="paragraph" w:customStyle="1" w:styleId="ac">
    <w:name w:val="Содержимое таблицы"/>
    <w:basedOn w:val="a"/>
    <w:rsid w:val="000E04DD"/>
    <w:pPr>
      <w:suppressLineNumbers/>
      <w:suppressAutoHyphens/>
    </w:pPr>
    <w:rPr>
      <w:lang w:eastAsia="ar-SA"/>
    </w:rPr>
  </w:style>
  <w:style w:type="paragraph" w:customStyle="1" w:styleId="12">
    <w:name w:val="Обычный1"/>
    <w:rsid w:val="000E04DD"/>
    <w:pPr>
      <w:suppressAutoHyphens/>
    </w:pPr>
    <w:rPr>
      <w:lang w:eastAsia="ar-SA"/>
    </w:rPr>
  </w:style>
  <w:style w:type="paragraph" w:customStyle="1" w:styleId="Standard">
    <w:name w:val="Standard"/>
    <w:rsid w:val="00E86F45"/>
    <w:pPr>
      <w:suppressAutoHyphens/>
      <w:autoSpaceDN w:val="0"/>
      <w:textAlignment w:val="baseline"/>
    </w:pPr>
    <w:rPr>
      <w:kern w:val="3"/>
      <w:sz w:val="24"/>
      <w:szCs w:val="24"/>
      <w:lang w:eastAsia="zh-CN"/>
    </w:rPr>
  </w:style>
  <w:style w:type="numbering" w:customStyle="1" w:styleId="WW8Num4">
    <w:name w:val="WW8Num4"/>
    <w:basedOn w:val="a2"/>
    <w:rsid w:val="00CA3930"/>
    <w:pPr>
      <w:numPr>
        <w:numId w:val="4"/>
      </w:numPr>
    </w:pPr>
  </w:style>
  <w:style w:type="character" w:customStyle="1" w:styleId="50">
    <w:name w:val="Заголовок 5 Знак"/>
    <w:link w:val="5"/>
    <w:uiPriority w:val="9"/>
    <w:rsid w:val="003514DF"/>
    <w:rPr>
      <w:rFonts w:ascii="Calibri" w:eastAsia="Times New Roman" w:hAnsi="Calibri" w:cs="Times New Roman"/>
      <w:b/>
      <w:bCs/>
      <w:i/>
      <w:iCs/>
      <w:sz w:val="26"/>
      <w:szCs w:val="26"/>
    </w:rPr>
  </w:style>
  <w:style w:type="character" w:customStyle="1" w:styleId="WW8Num2z7">
    <w:name w:val="WW8Num2z7"/>
    <w:rsid w:val="003514DF"/>
  </w:style>
  <w:style w:type="character" w:customStyle="1" w:styleId="30">
    <w:name w:val="Заголовок 3 Знак"/>
    <w:basedOn w:val="a0"/>
    <w:link w:val="3"/>
    <w:uiPriority w:val="9"/>
    <w:rsid w:val="0066203B"/>
    <w:rPr>
      <w:rFonts w:asciiTheme="majorHAnsi" w:eastAsiaTheme="majorEastAsia" w:hAnsiTheme="majorHAnsi" w:cstheme="majorBidi"/>
      <w:b/>
      <w:bCs/>
      <w:sz w:val="26"/>
      <w:szCs w:val="26"/>
    </w:rPr>
  </w:style>
  <w:style w:type="character" w:customStyle="1" w:styleId="10">
    <w:name w:val="Заголовок 1 Знак"/>
    <w:basedOn w:val="a0"/>
    <w:link w:val="1"/>
    <w:uiPriority w:val="9"/>
    <w:rsid w:val="008615A6"/>
    <w:rPr>
      <w:rFonts w:ascii="Arial" w:eastAsia="Arial Unicode MS" w:hAnsi="Arial" w:cs="Arial"/>
      <w:b/>
      <w:bCs/>
      <w:kern w:val="1"/>
      <w:sz w:val="32"/>
      <w:szCs w:val="32"/>
      <w:lang w:eastAsia="ar-SA"/>
    </w:rPr>
  </w:style>
  <w:style w:type="character" w:customStyle="1" w:styleId="20">
    <w:name w:val="Заголовок 2 Знак"/>
    <w:basedOn w:val="a0"/>
    <w:link w:val="2"/>
    <w:uiPriority w:val="9"/>
    <w:rsid w:val="008615A6"/>
    <w:rPr>
      <w:rFonts w:ascii="Arial" w:eastAsia="Arial Unicode MS" w:hAnsi="Arial" w:cs="Arial"/>
      <w:b/>
      <w:spacing w:val="60"/>
      <w:kern w:val="1"/>
      <w:sz w:val="44"/>
      <w:lang w:eastAsia="ar-SA"/>
    </w:rPr>
  </w:style>
  <w:style w:type="character" w:customStyle="1" w:styleId="WW8Num1z0">
    <w:name w:val="WW8Num1z0"/>
    <w:rsid w:val="008615A6"/>
  </w:style>
  <w:style w:type="character" w:customStyle="1" w:styleId="WW8Num1z1">
    <w:name w:val="WW8Num1z1"/>
    <w:rsid w:val="008615A6"/>
  </w:style>
  <w:style w:type="character" w:customStyle="1" w:styleId="WW8Num1z2">
    <w:name w:val="WW8Num1z2"/>
    <w:rsid w:val="008615A6"/>
  </w:style>
  <w:style w:type="character" w:customStyle="1" w:styleId="WW8Num1z3">
    <w:name w:val="WW8Num1z3"/>
    <w:rsid w:val="008615A6"/>
  </w:style>
  <w:style w:type="character" w:customStyle="1" w:styleId="WW8Num1z4">
    <w:name w:val="WW8Num1z4"/>
    <w:rsid w:val="008615A6"/>
  </w:style>
  <w:style w:type="character" w:customStyle="1" w:styleId="WW8Num1z5">
    <w:name w:val="WW8Num1z5"/>
    <w:rsid w:val="008615A6"/>
  </w:style>
  <w:style w:type="character" w:customStyle="1" w:styleId="WW8Num1z6">
    <w:name w:val="WW8Num1z6"/>
    <w:rsid w:val="008615A6"/>
  </w:style>
  <w:style w:type="character" w:customStyle="1" w:styleId="WW8Num1z7">
    <w:name w:val="WW8Num1z7"/>
    <w:rsid w:val="008615A6"/>
  </w:style>
  <w:style w:type="character" w:customStyle="1" w:styleId="WW8Num1z8">
    <w:name w:val="WW8Num1z8"/>
    <w:rsid w:val="008615A6"/>
  </w:style>
  <w:style w:type="character" w:customStyle="1" w:styleId="WW8Num2z0">
    <w:name w:val="WW8Num2z0"/>
    <w:rsid w:val="008615A6"/>
    <w:rPr>
      <w:rFonts w:ascii="Symbol" w:hAnsi="Symbol" w:cs="StarSymbol"/>
      <w:b/>
      <w:bCs/>
      <w:kern w:val="1"/>
      <w:sz w:val="18"/>
      <w:szCs w:val="18"/>
      <w:shd w:val="clear" w:color="auto" w:fill="FFFFFF"/>
    </w:rPr>
  </w:style>
  <w:style w:type="character" w:customStyle="1" w:styleId="WW8Num2z1">
    <w:name w:val="WW8Num2z1"/>
    <w:rsid w:val="008615A6"/>
  </w:style>
  <w:style w:type="character" w:customStyle="1" w:styleId="WW8Num2z2">
    <w:name w:val="WW8Num2z2"/>
    <w:rsid w:val="008615A6"/>
    <w:rPr>
      <w:rFonts w:cs="Times New Roman"/>
    </w:rPr>
  </w:style>
  <w:style w:type="character" w:customStyle="1" w:styleId="WW8Num2z3">
    <w:name w:val="WW8Num2z3"/>
    <w:rsid w:val="008615A6"/>
  </w:style>
  <w:style w:type="character" w:customStyle="1" w:styleId="WW8Num2z4">
    <w:name w:val="WW8Num2z4"/>
    <w:rsid w:val="008615A6"/>
  </w:style>
  <w:style w:type="character" w:customStyle="1" w:styleId="WW8Num2z5">
    <w:name w:val="WW8Num2z5"/>
    <w:rsid w:val="008615A6"/>
  </w:style>
  <w:style w:type="character" w:customStyle="1" w:styleId="WW8Num2z6">
    <w:name w:val="WW8Num2z6"/>
    <w:rsid w:val="008615A6"/>
  </w:style>
  <w:style w:type="character" w:customStyle="1" w:styleId="WW8Num2z8">
    <w:name w:val="WW8Num2z8"/>
    <w:rsid w:val="008615A6"/>
  </w:style>
  <w:style w:type="character" w:customStyle="1" w:styleId="WW8Num3z0">
    <w:name w:val="WW8Num3z0"/>
    <w:rsid w:val="008615A6"/>
    <w:rPr>
      <w:rFonts w:ascii="Symbol" w:hAnsi="Symbol" w:cs="StarSymbol"/>
      <w:b/>
      <w:bCs/>
      <w:sz w:val="18"/>
      <w:szCs w:val="18"/>
    </w:rPr>
  </w:style>
  <w:style w:type="character" w:customStyle="1" w:styleId="WW8Num3z1">
    <w:name w:val="WW8Num3z1"/>
    <w:rsid w:val="008615A6"/>
  </w:style>
  <w:style w:type="character" w:customStyle="1" w:styleId="WW8Num3z2">
    <w:name w:val="WW8Num3z2"/>
    <w:rsid w:val="008615A6"/>
  </w:style>
  <w:style w:type="character" w:customStyle="1" w:styleId="WW8Num3z3">
    <w:name w:val="WW8Num3z3"/>
    <w:rsid w:val="008615A6"/>
  </w:style>
  <w:style w:type="character" w:customStyle="1" w:styleId="WW8Num3z4">
    <w:name w:val="WW8Num3z4"/>
    <w:rsid w:val="008615A6"/>
  </w:style>
  <w:style w:type="character" w:customStyle="1" w:styleId="WW8Num3z5">
    <w:name w:val="WW8Num3z5"/>
    <w:rsid w:val="008615A6"/>
  </w:style>
  <w:style w:type="character" w:customStyle="1" w:styleId="WW8Num3z6">
    <w:name w:val="WW8Num3z6"/>
    <w:rsid w:val="008615A6"/>
  </w:style>
  <w:style w:type="character" w:customStyle="1" w:styleId="WW8Num3z7">
    <w:name w:val="WW8Num3z7"/>
    <w:rsid w:val="008615A6"/>
  </w:style>
  <w:style w:type="character" w:customStyle="1" w:styleId="WW8Num3z8">
    <w:name w:val="WW8Num3z8"/>
    <w:rsid w:val="008615A6"/>
  </w:style>
  <w:style w:type="character" w:customStyle="1" w:styleId="WW8Num4z0">
    <w:name w:val="WW8Num4z0"/>
    <w:rsid w:val="008615A6"/>
    <w:rPr>
      <w:rFonts w:ascii="Wingdings" w:hAnsi="Wingdings" w:cs="StarSymbol"/>
      <w:kern w:val="1"/>
      <w:sz w:val="18"/>
      <w:szCs w:val="18"/>
      <w:shd w:val="clear" w:color="auto" w:fill="FFFFFF"/>
      <w:lang w:val="ru-RU"/>
    </w:rPr>
  </w:style>
  <w:style w:type="character" w:customStyle="1" w:styleId="WW8Num4z1">
    <w:name w:val="WW8Num4z1"/>
    <w:rsid w:val="008615A6"/>
    <w:rPr>
      <w:rFonts w:ascii="Wingdings 2" w:hAnsi="Wingdings 2" w:cs="StarSymbol"/>
      <w:sz w:val="18"/>
      <w:szCs w:val="18"/>
    </w:rPr>
  </w:style>
  <w:style w:type="character" w:customStyle="1" w:styleId="31">
    <w:name w:val="Основной шрифт абзаца3"/>
    <w:rsid w:val="008615A6"/>
  </w:style>
  <w:style w:type="character" w:customStyle="1" w:styleId="WW8Num4z2">
    <w:name w:val="WW8Num4z2"/>
    <w:rsid w:val="008615A6"/>
    <w:rPr>
      <w:rFonts w:ascii="StarSymbol" w:hAnsi="StarSymbol" w:cs="StarSymbol"/>
      <w:sz w:val="18"/>
      <w:szCs w:val="18"/>
    </w:rPr>
  </w:style>
  <w:style w:type="character" w:customStyle="1" w:styleId="WW8Num4z3">
    <w:name w:val="WW8Num4z3"/>
    <w:rsid w:val="008615A6"/>
  </w:style>
  <w:style w:type="character" w:customStyle="1" w:styleId="WW8Num4z4">
    <w:name w:val="WW8Num4z4"/>
    <w:rsid w:val="008615A6"/>
  </w:style>
  <w:style w:type="character" w:customStyle="1" w:styleId="WW8Num4z5">
    <w:name w:val="WW8Num4z5"/>
    <w:rsid w:val="008615A6"/>
  </w:style>
  <w:style w:type="character" w:customStyle="1" w:styleId="WW8Num4z6">
    <w:name w:val="WW8Num4z6"/>
    <w:rsid w:val="008615A6"/>
  </w:style>
  <w:style w:type="character" w:customStyle="1" w:styleId="WW8Num4z7">
    <w:name w:val="WW8Num4z7"/>
    <w:rsid w:val="008615A6"/>
  </w:style>
  <w:style w:type="character" w:customStyle="1" w:styleId="WW8Num4z8">
    <w:name w:val="WW8Num4z8"/>
    <w:rsid w:val="008615A6"/>
  </w:style>
  <w:style w:type="character" w:customStyle="1" w:styleId="Absatz-Standardschriftart">
    <w:name w:val="Absatz-Standardschriftart"/>
    <w:rsid w:val="008615A6"/>
  </w:style>
  <w:style w:type="character" w:customStyle="1" w:styleId="WW-Absatz-Standardschriftart">
    <w:name w:val="WW-Absatz-Standardschriftart"/>
    <w:rsid w:val="008615A6"/>
  </w:style>
  <w:style w:type="character" w:customStyle="1" w:styleId="WW-Absatz-Standardschriftart1">
    <w:name w:val="WW-Absatz-Standardschriftart1"/>
    <w:rsid w:val="008615A6"/>
  </w:style>
  <w:style w:type="character" w:customStyle="1" w:styleId="WW-Absatz-Standardschriftart11">
    <w:name w:val="WW-Absatz-Standardschriftart11"/>
    <w:rsid w:val="008615A6"/>
  </w:style>
  <w:style w:type="character" w:customStyle="1" w:styleId="WW-Absatz-Standardschriftart111">
    <w:name w:val="WW-Absatz-Standardschriftart111"/>
    <w:rsid w:val="008615A6"/>
  </w:style>
  <w:style w:type="character" w:customStyle="1" w:styleId="WW-Absatz-Standardschriftart1111">
    <w:name w:val="WW-Absatz-Standardschriftart1111"/>
    <w:rsid w:val="008615A6"/>
  </w:style>
  <w:style w:type="character" w:customStyle="1" w:styleId="WW-Absatz-Standardschriftart11111">
    <w:name w:val="WW-Absatz-Standardschriftart11111"/>
    <w:rsid w:val="008615A6"/>
  </w:style>
  <w:style w:type="character" w:customStyle="1" w:styleId="WW-Absatz-Standardschriftart111111">
    <w:name w:val="WW-Absatz-Standardschriftart111111"/>
    <w:rsid w:val="008615A6"/>
  </w:style>
  <w:style w:type="character" w:customStyle="1" w:styleId="WW-Absatz-Standardschriftart1111111">
    <w:name w:val="WW-Absatz-Standardschriftart1111111"/>
    <w:rsid w:val="008615A6"/>
  </w:style>
  <w:style w:type="character" w:customStyle="1" w:styleId="WW-Absatz-Standardschriftart11111111">
    <w:name w:val="WW-Absatz-Standardschriftart11111111"/>
    <w:rsid w:val="008615A6"/>
  </w:style>
  <w:style w:type="character" w:customStyle="1" w:styleId="WW-Absatz-Standardschriftart111111111">
    <w:name w:val="WW-Absatz-Standardschriftart111111111"/>
    <w:rsid w:val="008615A6"/>
  </w:style>
  <w:style w:type="character" w:customStyle="1" w:styleId="WW-Absatz-Standardschriftart1111111111">
    <w:name w:val="WW-Absatz-Standardschriftart1111111111"/>
    <w:rsid w:val="008615A6"/>
  </w:style>
  <w:style w:type="character" w:customStyle="1" w:styleId="WW-Absatz-Standardschriftart11111111111">
    <w:name w:val="WW-Absatz-Standardschriftart11111111111"/>
    <w:rsid w:val="008615A6"/>
  </w:style>
  <w:style w:type="character" w:customStyle="1" w:styleId="WW-Absatz-Standardschriftart111111111111">
    <w:name w:val="WW-Absatz-Standardschriftart111111111111"/>
    <w:rsid w:val="008615A6"/>
  </w:style>
  <w:style w:type="character" w:customStyle="1" w:styleId="WW-Absatz-Standardschriftart1111111111111">
    <w:name w:val="WW-Absatz-Standardschriftart1111111111111"/>
    <w:rsid w:val="008615A6"/>
  </w:style>
  <w:style w:type="character" w:customStyle="1" w:styleId="WW-Absatz-Standardschriftart11111111111111">
    <w:name w:val="WW-Absatz-Standardschriftart11111111111111"/>
    <w:rsid w:val="008615A6"/>
  </w:style>
  <w:style w:type="character" w:customStyle="1" w:styleId="WW-Absatz-Standardschriftart111111111111111">
    <w:name w:val="WW-Absatz-Standardschriftart111111111111111"/>
    <w:rsid w:val="008615A6"/>
  </w:style>
  <w:style w:type="character" w:customStyle="1" w:styleId="WW-Absatz-Standardschriftart1111111111111111">
    <w:name w:val="WW-Absatz-Standardschriftart1111111111111111"/>
    <w:rsid w:val="008615A6"/>
  </w:style>
  <w:style w:type="character" w:customStyle="1" w:styleId="WW-Absatz-Standardschriftart11111111111111111">
    <w:name w:val="WW-Absatz-Standardschriftart11111111111111111"/>
    <w:rsid w:val="008615A6"/>
  </w:style>
  <w:style w:type="character" w:customStyle="1" w:styleId="WW-Absatz-Standardschriftart111111111111111111">
    <w:name w:val="WW-Absatz-Standardschriftart111111111111111111"/>
    <w:rsid w:val="008615A6"/>
  </w:style>
  <w:style w:type="character" w:customStyle="1" w:styleId="ad">
    <w:name w:val="Символ нумерации"/>
    <w:rsid w:val="008615A6"/>
  </w:style>
  <w:style w:type="character" w:customStyle="1" w:styleId="ae">
    <w:name w:val="Подзаголовок Знак"/>
    <w:uiPriority w:val="11"/>
    <w:rsid w:val="008615A6"/>
    <w:rPr>
      <w:rFonts w:ascii="Arial" w:eastAsia="Arial Unicode MS" w:hAnsi="Arial" w:cs="Tahoma"/>
      <w:i/>
      <w:iCs/>
      <w:kern w:val="1"/>
      <w:sz w:val="28"/>
      <w:szCs w:val="28"/>
    </w:rPr>
  </w:style>
  <w:style w:type="character" w:customStyle="1" w:styleId="af">
    <w:name w:val="Заголовок Знак"/>
    <w:rsid w:val="008615A6"/>
    <w:rPr>
      <w:rFonts w:ascii="Arial" w:eastAsia="Arial Unicode MS" w:hAnsi="Arial" w:cs="Tahoma"/>
      <w:kern w:val="1"/>
      <w:sz w:val="28"/>
      <w:szCs w:val="28"/>
    </w:rPr>
  </w:style>
  <w:style w:type="character" w:customStyle="1" w:styleId="af0">
    <w:name w:val="Основной текст с отступом Знак"/>
    <w:rsid w:val="008615A6"/>
    <w:rPr>
      <w:rFonts w:ascii="Arial" w:eastAsia="Arial Unicode MS" w:hAnsi="Arial" w:cs="Arial"/>
      <w:kern w:val="1"/>
      <w:szCs w:val="24"/>
    </w:rPr>
  </w:style>
  <w:style w:type="character" w:styleId="af1">
    <w:name w:val="FollowedHyperlink"/>
    <w:uiPriority w:val="99"/>
    <w:rsid w:val="008615A6"/>
    <w:rPr>
      <w:color w:val="954F72"/>
      <w:u w:val="single"/>
    </w:rPr>
  </w:style>
  <w:style w:type="character" w:customStyle="1" w:styleId="21">
    <w:name w:val="Основной шрифт абзаца2"/>
    <w:rsid w:val="008615A6"/>
  </w:style>
  <w:style w:type="character" w:customStyle="1" w:styleId="13">
    <w:name w:val="Основной шрифт абзаца1"/>
    <w:qFormat/>
    <w:rsid w:val="008615A6"/>
  </w:style>
  <w:style w:type="paragraph" w:customStyle="1" w:styleId="41">
    <w:name w:val="Заголовок4"/>
    <w:basedOn w:val="a"/>
    <w:next w:val="a3"/>
    <w:rsid w:val="008615A6"/>
    <w:pPr>
      <w:keepNext/>
      <w:widowControl w:val="0"/>
      <w:suppressAutoHyphens/>
      <w:spacing w:before="240" w:after="120"/>
    </w:pPr>
    <w:rPr>
      <w:rFonts w:ascii="Arial" w:eastAsia="Microsoft YaHei" w:hAnsi="Arial" w:cs="Lucida Sans"/>
      <w:kern w:val="1"/>
      <w:sz w:val="28"/>
      <w:szCs w:val="28"/>
      <w:lang w:eastAsia="ar-SA"/>
    </w:rPr>
  </w:style>
  <w:style w:type="paragraph" w:styleId="af2">
    <w:name w:val="List"/>
    <w:basedOn w:val="a3"/>
    <w:rsid w:val="008615A6"/>
    <w:pPr>
      <w:widowControl w:val="0"/>
      <w:suppressAutoHyphens/>
      <w:autoSpaceDE/>
      <w:autoSpaceDN/>
      <w:adjustRightInd/>
      <w:spacing w:after="120"/>
      <w:jc w:val="left"/>
    </w:pPr>
    <w:rPr>
      <w:rFonts w:ascii="Arial" w:eastAsia="Arial Unicode MS" w:hAnsi="Arial" w:cs="Tahoma"/>
      <w:spacing w:val="0"/>
      <w:kern w:val="1"/>
      <w:sz w:val="20"/>
      <w:szCs w:val="24"/>
      <w:lang w:eastAsia="ar-SA"/>
    </w:rPr>
  </w:style>
  <w:style w:type="paragraph" w:customStyle="1" w:styleId="14">
    <w:name w:val="Название1"/>
    <w:basedOn w:val="a"/>
    <w:rsid w:val="008615A6"/>
    <w:pPr>
      <w:widowControl w:val="0"/>
      <w:suppressLineNumbers/>
      <w:suppressAutoHyphens/>
      <w:spacing w:before="120" w:after="120"/>
    </w:pPr>
    <w:rPr>
      <w:rFonts w:ascii="Arial" w:eastAsia="Arial Unicode MS" w:hAnsi="Arial" w:cs="Lucida Sans"/>
      <w:i/>
      <w:iCs/>
      <w:kern w:val="1"/>
      <w:lang w:eastAsia="ar-SA"/>
    </w:rPr>
  </w:style>
  <w:style w:type="paragraph" w:customStyle="1" w:styleId="42">
    <w:name w:val="Указатель4"/>
    <w:basedOn w:val="a"/>
    <w:rsid w:val="008615A6"/>
    <w:pPr>
      <w:widowControl w:val="0"/>
      <w:suppressLineNumbers/>
      <w:suppressAutoHyphens/>
    </w:pPr>
    <w:rPr>
      <w:rFonts w:ascii="Arial" w:eastAsia="Arial Unicode MS" w:hAnsi="Arial" w:cs="Lucida Sans"/>
      <w:kern w:val="1"/>
      <w:sz w:val="20"/>
      <w:lang w:eastAsia="ar-SA"/>
    </w:rPr>
  </w:style>
  <w:style w:type="paragraph" w:customStyle="1" w:styleId="15">
    <w:name w:val="Заголовок1"/>
    <w:basedOn w:val="a"/>
    <w:next w:val="a3"/>
    <w:qFormat/>
    <w:rsid w:val="008615A6"/>
    <w:pPr>
      <w:keepNext/>
      <w:widowControl w:val="0"/>
      <w:suppressAutoHyphens/>
      <w:spacing w:before="240" w:after="120"/>
    </w:pPr>
    <w:rPr>
      <w:rFonts w:ascii="Arial" w:eastAsia="Arial Unicode MS" w:hAnsi="Arial" w:cs="Tahoma"/>
      <w:kern w:val="1"/>
      <w:sz w:val="28"/>
      <w:szCs w:val="28"/>
      <w:lang w:eastAsia="ar-SA"/>
    </w:rPr>
  </w:style>
  <w:style w:type="paragraph" w:styleId="af3">
    <w:name w:val="Subtitle"/>
    <w:basedOn w:val="15"/>
    <w:next w:val="a3"/>
    <w:link w:val="16"/>
    <w:uiPriority w:val="11"/>
    <w:qFormat/>
    <w:rsid w:val="008615A6"/>
    <w:pPr>
      <w:jc w:val="center"/>
    </w:pPr>
    <w:rPr>
      <w:rFonts w:cs="Times New Roman"/>
      <w:i/>
      <w:iCs/>
    </w:rPr>
  </w:style>
  <w:style w:type="character" w:customStyle="1" w:styleId="16">
    <w:name w:val="Подзаголовок Знак1"/>
    <w:basedOn w:val="a0"/>
    <w:link w:val="af3"/>
    <w:rsid w:val="008615A6"/>
    <w:rPr>
      <w:rFonts w:ascii="Arial" w:eastAsia="Arial Unicode MS" w:hAnsi="Arial"/>
      <w:i/>
      <w:iCs/>
      <w:kern w:val="1"/>
      <w:sz w:val="28"/>
      <w:szCs w:val="28"/>
      <w:lang w:eastAsia="ar-SA"/>
    </w:rPr>
  </w:style>
  <w:style w:type="paragraph" w:customStyle="1" w:styleId="17">
    <w:name w:val="Указатель1"/>
    <w:basedOn w:val="a"/>
    <w:rsid w:val="008615A6"/>
    <w:pPr>
      <w:widowControl w:val="0"/>
      <w:suppressLineNumbers/>
      <w:suppressAutoHyphens/>
    </w:pPr>
    <w:rPr>
      <w:rFonts w:ascii="Arial" w:eastAsia="Arial Unicode MS" w:hAnsi="Arial" w:cs="Tahoma"/>
      <w:kern w:val="1"/>
      <w:sz w:val="20"/>
      <w:lang w:eastAsia="ar-SA"/>
    </w:rPr>
  </w:style>
  <w:style w:type="paragraph" w:customStyle="1" w:styleId="WW-">
    <w:name w:val="WW-Заголовок"/>
    <w:basedOn w:val="15"/>
    <w:next w:val="af3"/>
    <w:rsid w:val="008615A6"/>
    <w:rPr>
      <w:rFonts w:cs="Times New Roman"/>
    </w:rPr>
  </w:style>
  <w:style w:type="paragraph" w:styleId="af4">
    <w:name w:val="List Paragraph"/>
    <w:basedOn w:val="a"/>
    <w:link w:val="af5"/>
    <w:uiPriority w:val="1"/>
    <w:qFormat/>
    <w:rsid w:val="008615A6"/>
    <w:pPr>
      <w:widowControl w:val="0"/>
      <w:suppressAutoHyphens/>
      <w:ind w:left="720"/>
    </w:pPr>
    <w:rPr>
      <w:rFonts w:ascii="Arial" w:eastAsia="Arial Unicode MS" w:hAnsi="Arial" w:cs="Arial"/>
      <w:kern w:val="1"/>
      <w:sz w:val="20"/>
      <w:lang w:eastAsia="ar-SA"/>
    </w:rPr>
  </w:style>
  <w:style w:type="paragraph" w:customStyle="1" w:styleId="af6">
    <w:name w:val="Заголовок таблицы"/>
    <w:basedOn w:val="ac"/>
    <w:rsid w:val="008615A6"/>
    <w:pPr>
      <w:widowControl w:val="0"/>
      <w:jc w:val="center"/>
    </w:pPr>
    <w:rPr>
      <w:rFonts w:ascii="Arial" w:eastAsia="Arial Unicode MS" w:hAnsi="Arial" w:cs="Arial"/>
      <w:b/>
      <w:bCs/>
      <w:kern w:val="1"/>
      <w:sz w:val="20"/>
    </w:rPr>
  </w:style>
  <w:style w:type="paragraph" w:styleId="af7">
    <w:name w:val="Body Text Indent"/>
    <w:basedOn w:val="a"/>
    <w:link w:val="18"/>
    <w:rsid w:val="008615A6"/>
    <w:pPr>
      <w:widowControl w:val="0"/>
      <w:suppressAutoHyphens/>
      <w:ind w:left="180" w:firstLine="720"/>
      <w:jc w:val="both"/>
    </w:pPr>
    <w:rPr>
      <w:rFonts w:ascii="Arial" w:eastAsia="Arial Unicode MS" w:hAnsi="Arial" w:cs="Arial"/>
      <w:kern w:val="1"/>
      <w:sz w:val="20"/>
      <w:lang w:eastAsia="ar-SA"/>
    </w:rPr>
  </w:style>
  <w:style w:type="character" w:customStyle="1" w:styleId="18">
    <w:name w:val="Основной текст с отступом Знак1"/>
    <w:basedOn w:val="a0"/>
    <w:link w:val="af7"/>
    <w:rsid w:val="008615A6"/>
    <w:rPr>
      <w:rFonts w:ascii="Arial" w:eastAsia="Arial Unicode MS" w:hAnsi="Arial" w:cs="Arial"/>
      <w:kern w:val="1"/>
      <w:szCs w:val="24"/>
      <w:lang w:eastAsia="ar-SA"/>
    </w:rPr>
  </w:style>
  <w:style w:type="paragraph" w:customStyle="1" w:styleId="ConsPlusNonformat">
    <w:name w:val="ConsPlusNonformat"/>
    <w:rsid w:val="008615A6"/>
    <w:pPr>
      <w:widowControl w:val="0"/>
      <w:suppressAutoHyphens/>
    </w:pPr>
    <w:rPr>
      <w:rFonts w:ascii="Courier New" w:eastAsia="Courier New" w:hAnsi="Courier New" w:cs="Courier New"/>
      <w:lang w:eastAsia="ar-SA"/>
    </w:rPr>
  </w:style>
  <w:style w:type="paragraph" w:customStyle="1" w:styleId="msonormal0">
    <w:name w:val="msonormal"/>
    <w:basedOn w:val="a"/>
    <w:rsid w:val="008615A6"/>
    <w:pPr>
      <w:spacing w:before="100" w:after="100"/>
    </w:pPr>
    <w:rPr>
      <w:kern w:val="1"/>
      <w:lang w:eastAsia="ar-SA"/>
    </w:rPr>
  </w:style>
  <w:style w:type="paragraph" w:customStyle="1" w:styleId="32">
    <w:name w:val="Заголовок3"/>
    <w:basedOn w:val="a"/>
    <w:next w:val="a3"/>
    <w:rsid w:val="008615A6"/>
    <w:pPr>
      <w:keepNext/>
      <w:widowControl w:val="0"/>
      <w:suppressAutoHyphens/>
      <w:spacing w:before="240" w:after="120"/>
    </w:pPr>
    <w:rPr>
      <w:rFonts w:ascii="Arial" w:eastAsia="Arial Unicode MS" w:hAnsi="Arial" w:cs="Mangal"/>
      <w:kern w:val="1"/>
      <w:sz w:val="28"/>
      <w:szCs w:val="28"/>
      <w:lang w:eastAsia="ar-SA"/>
    </w:rPr>
  </w:style>
  <w:style w:type="paragraph" w:customStyle="1" w:styleId="33">
    <w:name w:val="Указатель3"/>
    <w:basedOn w:val="a"/>
    <w:rsid w:val="008615A6"/>
    <w:pPr>
      <w:widowControl w:val="0"/>
      <w:suppressLineNumbers/>
      <w:suppressAutoHyphens/>
    </w:pPr>
    <w:rPr>
      <w:rFonts w:ascii="Arial" w:eastAsia="Arial Unicode MS" w:hAnsi="Arial" w:cs="Mangal"/>
      <w:kern w:val="1"/>
      <w:sz w:val="20"/>
      <w:lang w:eastAsia="ar-SA"/>
    </w:rPr>
  </w:style>
  <w:style w:type="paragraph" w:customStyle="1" w:styleId="22">
    <w:name w:val="Заголовок2"/>
    <w:basedOn w:val="a"/>
    <w:next w:val="a3"/>
    <w:rsid w:val="008615A6"/>
    <w:pPr>
      <w:keepNext/>
      <w:widowControl w:val="0"/>
      <w:suppressAutoHyphens/>
      <w:spacing w:before="240" w:after="120"/>
    </w:pPr>
    <w:rPr>
      <w:rFonts w:ascii="Arial" w:eastAsia="Microsoft YaHei" w:hAnsi="Arial" w:cs="Mangal"/>
      <w:kern w:val="1"/>
      <w:sz w:val="28"/>
      <w:szCs w:val="28"/>
      <w:lang w:eastAsia="ar-SA"/>
    </w:rPr>
  </w:style>
  <w:style w:type="paragraph" w:customStyle="1" w:styleId="23">
    <w:name w:val="Указатель2"/>
    <w:basedOn w:val="a"/>
    <w:rsid w:val="008615A6"/>
    <w:pPr>
      <w:widowControl w:val="0"/>
      <w:suppressLineNumbers/>
      <w:suppressAutoHyphens/>
    </w:pPr>
    <w:rPr>
      <w:rFonts w:ascii="Arial" w:eastAsia="Arial Unicode MS" w:hAnsi="Arial" w:cs="Mangal"/>
      <w:kern w:val="1"/>
      <w:sz w:val="20"/>
      <w:lang w:eastAsia="ar-SA"/>
    </w:rPr>
  </w:style>
  <w:style w:type="paragraph" w:customStyle="1" w:styleId="19">
    <w:name w:val="Заголовок1"/>
    <w:basedOn w:val="a"/>
    <w:next w:val="a3"/>
    <w:rsid w:val="008615A6"/>
    <w:pPr>
      <w:keepNext/>
      <w:widowControl w:val="0"/>
      <w:suppressAutoHyphens/>
      <w:spacing w:before="240" w:after="120"/>
    </w:pPr>
    <w:rPr>
      <w:rFonts w:ascii="Arial" w:eastAsia="Arial Unicode MS" w:hAnsi="Arial" w:cs="Tahoma"/>
      <w:kern w:val="1"/>
      <w:sz w:val="28"/>
      <w:szCs w:val="28"/>
      <w:lang w:eastAsia="ar-SA"/>
    </w:rPr>
  </w:style>
  <w:style w:type="paragraph" w:customStyle="1" w:styleId="ConsPlusNormal0">
    <w:name w:val="ConsPlusNormal"/>
    <w:rsid w:val="008615A6"/>
    <w:pPr>
      <w:widowControl w:val="0"/>
      <w:suppressAutoHyphens/>
      <w:autoSpaceDE w:val="0"/>
    </w:pPr>
    <w:rPr>
      <w:rFonts w:ascii="Arial" w:eastAsia="Arial" w:hAnsi="Arial" w:cs="Arial"/>
      <w:lang w:eastAsia="hi-IN" w:bidi="hi-IN"/>
    </w:rPr>
  </w:style>
  <w:style w:type="paragraph" w:customStyle="1" w:styleId="xl66">
    <w:name w:val="xl6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7">
    <w:name w:val="xl6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68">
    <w:name w:val="xl6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1">
    <w:name w:val="xl7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3">
    <w:name w:val="xl7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4">
    <w:name w:val="xl7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6">
    <w:name w:val="xl76"/>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7">
    <w:name w:val="xl77"/>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78">
    <w:name w:val="xl78"/>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9">
    <w:name w:val="xl79"/>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8615A6"/>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81">
    <w:name w:val="xl81"/>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2">
    <w:name w:val="xl82"/>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3">
    <w:name w:val="xl83"/>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84">
    <w:name w:val="xl84"/>
    <w:basedOn w:val="a"/>
    <w:rsid w:val="008615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8615A6"/>
    <w:pPr>
      <w:spacing w:before="100" w:beforeAutospacing="1" w:after="100" w:afterAutospacing="1"/>
    </w:pPr>
    <w:rPr>
      <w:rFonts w:ascii="Arial" w:hAnsi="Arial" w:cs="Arial"/>
      <w:color w:val="000000"/>
      <w:sz w:val="18"/>
      <w:szCs w:val="18"/>
    </w:rPr>
  </w:style>
  <w:style w:type="paragraph" w:customStyle="1" w:styleId="xl87">
    <w:name w:val="xl87"/>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a"/>
    <w:rsid w:val="008615A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a"/>
    <w:rsid w:val="008615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91">
    <w:name w:val="xl91"/>
    <w:basedOn w:val="a"/>
    <w:rsid w:val="008615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styleId="af8">
    <w:name w:val="header"/>
    <w:basedOn w:val="a"/>
    <w:link w:val="af9"/>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9">
    <w:name w:val="Верхний колонтитул Знак"/>
    <w:basedOn w:val="a0"/>
    <w:link w:val="af8"/>
    <w:uiPriority w:val="99"/>
    <w:rsid w:val="008615A6"/>
    <w:rPr>
      <w:rFonts w:ascii="Arial" w:eastAsia="Arial Unicode MS" w:hAnsi="Arial" w:cs="Arial"/>
      <w:kern w:val="1"/>
      <w:szCs w:val="24"/>
      <w:lang w:eastAsia="ar-SA"/>
    </w:rPr>
  </w:style>
  <w:style w:type="paragraph" w:styleId="afa">
    <w:name w:val="footer"/>
    <w:basedOn w:val="a"/>
    <w:link w:val="afb"/>
    <w:uiPriority w:val="99"/>
    <w:unhideWhenUsed/>
    <w:rsid w:val="008615A6"/>
    <w:pPr>
      <w:widowControl w:val="0"/>
      <w:tabs>
        <w:tab w:val="center" w:pos="4677"/>
        <w:tab w:val="right" w:pos="9355"/>
      </w:tabs>
      <w:suppressAutoHyphens/>
    </w:pPr>
    <w:rPr>
      <w:rFonts w:ascii="Arial" w:eastAsia="Arial Unicode MS" w:hAnsi="Arial" w:cs="Arial"/>
      <w:kern w:val="1"/>
      <w:sz w:val="20"/>
      <w:lang w:eastAsia="ar-SA"/>
    </w:rPr>
  </w:style>
  <w:style w:type="character" w:customStyle="1" w:styleId="afb">
    <w:name w:val="Нижний колонтитул Знак"/>
    <w:basedOn w:val="a0"/>
    <w:link w:val="afa"/>
    <w:uiPriority w:val="99"/>
    <w:rsid w:val="008615A6"/>
    <w:rPr>
      <w:rFonts w:ascii="Arial" w:eastAsia="Arial Unicode MS" w:hAnsi="Arial" w:cs="Arial"/>
      <w:kern w:val="1"/>
      <w:szCs w:val="24"/>
      <w:lang w:eastAsia="ar-SA"/>
    </w:rPr>
  </w:style>
  <w:style w:type="table" w:customStyle="1" w:styleId="1a">
    <w:name w:val="Сетка таблицы1"/>
    <w:basedOn w:val="a1"/>
    <w:next w:val="a7"/>
    <w:uiPriority w:val="39"/>
    <w:rsid w:val="008D7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qFormat/>
    <w:rsid w:val="00691CF6"/>
    <w:pPr>
      <w:widowControl w:val="0"/>
    </w:pPr>
    <w:rPr>
      <w:rFonts w:asciiTheme="minorHAnsi" w:hAnsiTheme="minorHAnsi"/>
      <w:sz w:val="24"/>
      <w:szCs w:val="24"/>
      <w:lang w:bidi="hi-IN"/>
    </w:rPr>
  </w:style>
  <w:style w:type="character" w:customStyle="1" w:styleId="60">
    <w:name w:val="Заголовок 6 Знак"/>
    <w:basedOn w:val="a0"/>
    <w:link w:val="6"/>
    <w:uiPriority w:val="9"/>
    <w:rsid w:val="00691CF6"/>
    <w:rPr>
      <w:rFonts w:ascii="Arial" w:eastAsia="Arial" w:hAnsi="Arial" w:cs="Arial"/>
      <w:b/>
      <w:bCs/>
      <w:sz w:val="22"/>
      <w:szCs w:val="22"/>
    </w:rPr>
  </w:style>
  <w:style w:type="character" w:customStyle="1" w:styleId="70">
    <w:name w:val="Заголовок 7 Знак"/>
    <w:basedOn w:val="a0"/>
    <w:link w:val="7"/>
    <w:uiPriority w:val="9"/>
    <w:rsid w:val="00691CF6"/>
    <w:rPr>
      <w:rFonts w:ascii="Arial" w:eastAsia="Arial" w:hAnsi="Arial" w:cs="Arial"/>
      <w:b/>
      <w:bCs/>
      <w:i/>
      <w:iCs/>
      <w:sz w:val="22"/>
      <w:szCs w:val="22"/>
    </w:rPr>
  </w:style>
  <w:style w:type="character" w:customStyle="1" w:styleId="80">
    <w:name w:val="Заголовок 8 Знак"/>
    <w:basedOn w:val="a0"/>
    <w:link w:val="8"/>
    <w:uiPriority w:val="9"/>
    <w:rsid w:val="00691CF6"/>
    <w:rPr>
      <w:rFonts w:ascii="Arial" w:eastAsia="Arial" w:hAnsi="Arial" w:cs="Arial"/>
      <w:i/>
      <w:iCs/>
      <w:sz w:val="22"/>
      <w:szCs w:val="22"/>
    </w:rPr>
  </w:style>
  <w:style w:type="character" w:customStyle="1" w:styleId="90">
    <w:name w:val="Заголовок 9 Знак"/>
    <w:basedOn w:val="a0"/>
    <w:link w:val="9"/>
    <w:uiPriority w:val="9"/>
    <w:rsid w:val="00691CF6"/>
    <w:rPr>
      <w:rFonts w:ascii="Arial" w:eastAsia="Arial" w:hAnsi="Arial" w:cs="Arial"/>
      <w:i/>
      <w:iCs/>
      <w:sz w:val="21"/>
      <w:szCs w:val="21"/>
    </w:rPr>
  </w:style>
  <w:style w:type="character" w:customStyle="1" w:styleId="Heading2Char">
    <w:name w:val="Heading 2 Char"/>
    <w:basedOn w:val="a0"/>
    <w:uiPriority w:val="9"/>
    <w:rsid w:val="00691CF6"/>
    <w:rPr>
      <w:rFonts w:ascii="Arial" w:eastAsia="Arial" w:hAnsi="Arial" w:cs="Arial"/>
      <w:sz w:val="34"/>
    </w:rPr>
  </w:style>
  <w:style w:type="character" w:customStyle="1" w:styleId="Heading3Char">
    <w:name w:val="Heading 3 Char"/>
    <w:basedOn w:val="a0"/>
    <w:uiPriority w:val="9"/>
    <w:rsid w:val="00691CF6"/>
    <w:rPr>
      <w:rFonts w:ascii="Arial" w:eastAsia="Arial" w:hAnsi="Arial" w:cs="Arial"/>
      <w:sz w:val="30"/>
      <w:szCs w:val="30"/>
    </w:rPr>
  </w:style>
  <w:style w:type="character" w:customStyle="1" w:styleId="Heading4Char">
    <w:name w:val="Heading 4 Char"/>
    <w:basedOn w:val="a0"/>
    <w:uiPriority w:val="9"/>
    <w:rsid w:val="00691CF6"/>
    <w:rPr>
      <w:rFonts w:ascii="Arial" w:eastAsia="Arial" w:hAnsi="Arial" w:cs="Arial"/>
      <w:b/>
      <w:bCs/>
      <w:sz w:val="26"/>
      <w:szCs w:val="26"/>
    </w:rPr>
  </w:style>
  <w:style w:type="paragraph" w:styleId="afc">
    <w:name w:val="Title"/>
    <w:basedOn w:val="a"/>
    <w:next w:val="a"/>
    <w:link w:val="afd"/>
    <w:uiPriority w:val="10"/>
    <w:qFormat/>
    <w:rsid w:val="00691CF6"/>
    <w:pPr>
      <w:spacing w:before="300" w:after="200"/>
      <w:ind w:firstLine="567"/>
      <w:contextualSpacing/>
      <w:jc w:val="both"/>
    </w:pPr>
    <w:rPr>
      <w:rFonts w:ascii="Arial" w:hAnsi="Arial"/>
      <w:sz w:val="48"/>
      <w:szCs w:val="48"/>
    </w:rPr>
  </w:style>
  <w:style w:type="character" w:customStyle="1" w:styleId="afd">
    <w:name w:val="Название Знак"/>
    <w:basedOn w:val="a0"/>
    <w:link w:val="afc"/>
    <w:uiPriority w:val="10"/>
    <w:rsid w:val="00691CF6"/>
    <w:rPr>
      <w:rFonts w:ascii="Arial" w:hAnsi="Arial"/>
      <w:sz w:val="48"/>
      <w:szCs w:val="48"/>
    </w:rPr>
  </w:style>
  <w:style w:type="paragraph" w:styleId="24">
    <w:name w:val="Quote"/>
    <w:basedOn w:val="a"/>
    <w:next w:val="a"/>
    <w:link w:val="25"/>
    <w:uiPriority w:val="29"/>
    <w:qFormat/>
    <w:rsid w:val="00691CF6"/>
    <w:pPr>
      <w:ind w:left="720" w:right="720" w:firstLine="567"/>
      <w:jc w:val="both"/>
    </w:pPr>
    <w:rPr>
      <w:rFonts w:ascii="Arial" w:hAnsi="Arial"/>
      <w:i/>
    </w:rPr>
  </w:style>
  <w:style w:type="character" w:customStyle="1" w:styleId="25">
    <w:name w:val="Цитата 2 Знак"/>
    <w:basedOn w:val="a0"/>
    <w:link w:val="24"/>
    <w:uiPriority w:val="29"/>
    <w:rsid w:val="00691CF6"/>
    <w:rPr>
      <w:rFonts w:ascii="Arial" w:hAnsi="Arial"/>
      <w:i/>
      <w:sz w:val="24"/>
      <w:szCs w:val="24"/>
    </w:rPr>
  </w:style>
  <w:style w:type="paragraph" w:styleId="afe">
    <w:name w:val="Intense Quote"/>
    <w:basedOn w:val="a"/>
    <w:next w:val="a"/>
    <w:link w:val="aff"/>
    <w:uiPriority w:val="30"/>
    <w:qFormat/>
    <w:rsid w:val="00691CF6"/>
    <w:pPr>
      <w:pBdr>
        <w:top w:val="single" w:sz="4" w:space="5" w:color="FFFFFF"/>
        <w:left w:val="single" w:sz="4" w:space="10" w:color="FFFFFF"/>
        <w:bottom w:val="single" w:sz="4" w:space="5" w:color="FFFFFF"/>
        <w:right w:val="single" w:sz="4" w:space="10" w:color="FFFFFF"/>
      </w:pBdr>
      <w:shd w:val="clear" w:color="auto" w:fill="F2F2F2"/>
      <w:ind w:left="720" w:right="720" w:firstLine="567"/>
      <w:jc w:val="both"/>
    </w:pPr>
    <w:rPr>
      <w:rFonts w:ascii="Arial" w:hAnsi="Arial"/>
      <w:i/>
    </w:rPr>
  </w:style>
  <w:style w:type="character" w:customStyle="1" w:styleId="aff">
    <w:name w:val="Выделенная цитата Знак"/>
    <w:basedOn w:val="a0"/>
    <w:link w:val="afe"/>
    <w:uiPriority w:val="30"/>
    <w:rsid w:val="00691CF6"/>
    <w:rPr>
      <w:rFonts w:ascii="Arial" w:hAnsi="Arial"/>
      <w:i/>
      <w:sz w:val="24"/>
      <w:szCs w:val="24"/>
      <w:shd w:val="clear" w:color="auto" w:fill="F2F2F2"/>
    </w:rPr>
  </w:style>
  <w:style w:type="character" w:customStyle="1" w:styleId="HeaderChar">
    <w:name w:val="Header Char"/>
    <w:basedOn w:val="a0"/>
    <w:uiPriority w:val="99"/>
    <w:rsid w:val="00691CF6"/>
  </w:style>
  <w:style w:type="character" w:customStyle="1" w:styleId="FooterChar">
    <w:name w:val="Footer Char"/>
    <w:basedOn w:val="a0"/>
    <w:uiPriority w:val="99"/>
    <w:rsid w:val="00691CF6"/>
  </w:style>
  <w:style w:type="paragraph" w:styleId="aff0">
    <w:name w:val="caption"/>
    <w:basedOn w:val="a"/>
    <w:next w:val="a"/>
    <w:link w:val="aff1"/>
    <w:uiPriority w:val="35"/>
    <w:semiHidden/>
    <w:unhideWhenUsed/>
    <w:qFormat/>
    <w:rsid w:val="00691CF6"/>
    <w:pPr>
      <w:spacing w:line="276" w:lineRule="auto"/>
      <w:ind w:firstLine="567"/>
      <w:jc w:val="both"/>
    </w:pPr>
    <w:rPr>
      <w:rFonts w:ascii="Arial" w:hAnsi="Arial"/>
      <w:b/>
      <w:bCs/>
      <w:color w:val="4F81BD" w:themeColor="accent1"/>
      <w:sz w:val="18"/>
      <w:szCs w:val="18"/>
    </w:rPr>
  </w:style>
  <w:style w:type="character" w:customStyle="1" w:styleId="aff1">
    <w:name w:val="Название объекта Знак"/>
    <w:basedOn w:val="a0"/>
    <w:link w:val="aff0"/>
    <w:uiPriority w:val="35"/>
    <w:semiHidden/>
    <w:rsid w:val="00691CF6"/>
    <w:rPr>
      <w:rFonts w:ascii="Arial" w:hAnsi="Arial"/>
      <w:b/>
      <w:bCs/>
      <w:color w:val="4F81BD" w:themeColor="accent1"/>
      <w:sz w:val="18"/>
      <w:szCs w:val="18"/>
    </w:rPr>
  </w:style>
  <w:style w:type="table" w:customStyle="1" w:styleId="TableGridLight">
    <w:name w:val="Table Grid Light"/>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691CF6"/>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691CF6"/>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691CF6"/>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691CF6"/>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691CF6"/>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691CF6"/>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691CF6"/>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91CF6"/>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91CF6"/>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91CF6"/>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91CF6"/>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91CF6"/>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91CF6"/>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691CF6"/>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91CF6"/>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691CF6"/>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91CF6"/>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91CF6"/>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91C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91C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691CF6"/>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91CF6"/>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91CF6"/>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91CF6"/>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91CF6"/>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91CF6"/>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91CF6"/>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91CF6"/>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691CF6"/>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91CF6"/>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91CF6"/>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91CF6"/>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91CF6"/>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91CF6"/>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91CF6"/>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91C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91CF6"/>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91CF6"/>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91CF6"/>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91CF6"/>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91CF6"/>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691C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91CF6"/>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91CF6"/>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91CF6"/>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91CF6"/>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91CF6"/>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91CF6"/>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691CF6"/>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91CF6"/>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91CF6"/>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91CF6"/>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91CF6"/>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91CF6"/>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91CF6"/>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691CF6"/>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91CF6"/>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91CF6"/>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91CF6"/>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91CF6"/>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91CF6"/>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91CF6"/>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691CF6"/>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91CF6"/>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91CF6"/>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91CF6"/>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91CF6"/>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91CF6"/>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91CF6"/>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91CF6"/>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91CF6"/>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91CF6"/>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91CF6"/>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91CF6"/>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91CF6"/>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91CF6"/>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91CF6"/>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91CF6"/>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91CF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91CF6"/>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91CF6"/>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91CF6"/>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91CF6"/>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91CF6"/>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2">
    <w:name w:val="footnote text"/>
    <w:basedOn w:val="a"/>
    <w:link w:val="aff3"/>
    <w:uiPriority w:val="99"/>
    <w:semiHidden/>
    <w:unhideWhenUsed/>
    <w:rsid w:val="00691CF6"/>
    <w:pPr>
      <w:spacing w:after="40"/>
      <w:ind w:firstLine="567"/>
      <w:jc w:val="both"/>
    </w:pPr>
    <w:rPr>
      <w:rFonts w:ascii="Arial" w:hAnsi="Arial"/>
      <w:sz w:val="18"/>
    </w:rPr>
  </w:style>
  <w:style w:type="character" w:customStyle="1" w:styleId="aff3">
    <w:name w:val="Текст сноски Знак"/>
    <w:basedOn w:val="a0"/>
    <w:link w:val="aff2"/>
    <w:uiPriority w:val="99"/>
    <w:rsid w:val="00691CF6"/>
    <w:rPr>
      <w:rFonts w:ascii="Arial" w:hAnsi="Arial"/>
      <w:sz w:val="18"/>
      <w:szCs w:val="24"/>
    </w:rPr>
  </w:style>
  <w:style w:type="character" w:styleId="aff4">
    <w:name w:val="footnote reference"/>
    <w:basedOn w:val="a0"/>
    <w:uiPriority w:val="99"/>
    <w:unhideWhenUsed/>
    <w:rsid w:val="00691CF6"/>
    <w:rPr>
      <w:vertAlign w:val="superscript"/>
    </w:rPr>
  </w:style>
  <w:style w:type="paragraph" w:styleId="aff5">
    <w:name w:val="endnote text"/>
    <w:basedOn w:val="a"/>
    <w:link w:val="aff6"/>
    <w:uiPriority w:val="99"/>
    <w:semiHidden/>
    <w:unhideWhenUsed/>
    <w:rsid w:val="00691CF6"/>
    <w:pPr>
      <w:ind w:firstLine="567"/>
      <w:jc w:val="both"/>
    </w:pPr>
    <w:rPr>
      <w:rFonts w:ascii="Arial" w:hAnsi="Arial"/>
      <w:sz w:val="20"/>
    </w:rPr>
  </w:style>
  <w:style w:type="character" w:customStyle="1" w:styleId="aff6">
    <w:name w:val="Текст концевой сноски Знак"/>
    <w:basedOn w:val="a0"/>
    <w:link w:val="aff5"/>
    <w:uiPriority w:val="99"/>
    <w:semiHidden/>
    <w:rsid w:val="00691CF6"/>
    <w:rPr>
      <w:rFonts w:ascii="Arial" w:hAnsi="Arial"/>
      <w:szCs w:val="24"/>
    </w:rPr>
  </w:style>
  <w:style w:type="character" w:styleId="aff7">
    <w:name w:val="endnote reference"/>
    <w:basedOn w:val="a0"/>
    <w:uiPriority w:val="99"/>
    <w:semiHidden/>
    <w:unhideWhenUsed/>
    <w:rsid w:val="00691CF6"/>
    <w:rPr>
      <w:vertAlign w:val="superscript"/>
    </w:rPr>
  </w:style>
  <w:style w:type="paragraph" w:styleId="1c">
    <w:name w:val="toc 1"/>
    <w:basedOn w:val="a"/>
    <w:next w:val="a"/>
    <w:uiPriority w:val="39"/>
    <w:unhideWhenUsed/>
    <w:rsid w:val="00691CF6"/>
    <w:pPr>
      <w:spacing w:after="57"/>
      <w:jc w:val="both"/>
    </w:pPr>
    <w:rPr>
      <w:rFonts w:ascii="Arial" w:hAnsi="Arial"/>
    </w:rPr>
  </w:style>
  <w:style w:type="paragraph" w:styleId="26">
    <w:name w:val="toc 2"/>
    <w:basedOn w:val="a"/>
    <w:next w:val="a"/>
    <w:uiPriority w:val="39"/>
    <w:unhideWhenUsed/>
    <w:rsid w:val="00691CF6"/>
    <w:pPr>
      <w:spacing w:after="57"/>
      <w:ind w:left="283"/>
      <w:jc w:val="both"/>
    </w:pPr>
    <w:rPr>
      <w:rFonts w:ascii="Arial" w:hAnsi="Arial"/>
    </w:rPr>
  </w:style>
  <w:style w:type="paragraph" w:styleId="34">
    <w:name w:val="toc 3"/>
    <w:basedOn w:val="a"/>
    <w:next w:val="a"/>
    <w:uiPriority w:val="39"/>
    <w:unhideWhenUsed/>
    <w:rsid w:val="00691CF6"/>
    <w:pPr>
      <w:spacing w:after="57"/>
      <w:ind w:left="567"/>
      <w:jc w:val="both"/>
    </w:pPr>
    <w:rPr>
      <w:rFonts w:ascii="Arial" w:hAnsi="Arial"/>
    </w:rPr>
  </w:style>
  <w:style w:type="paragraph" w:styleId="43">
    <w:name w:val="toc 4"/>
    <w:basedOn w:val="a"/>
    <w:next w:val="a"/>
    <w:uiPriority w:val="39"/>
    <w:unhideWhenUsed/>
    <w:rsid w:val="00691CF6"/>
    <w:pPr>
      <w:spacing w:after="57"/>
      <w:ind w:left="850"/>
      <w:jc w:val="both"/>
    </w:pPr>
    <w:rPr>
      <w:rFonts w:ascii="Arial" w:hAnsi="Arial"/>
    </w:rPr>
  </w:style>
  <w:style w:type="paragraph" w:styleId="52">
    <w:name w:val="toc 5"/>
    <w:basedOn w:val="a"/>
    <w:next w:val="a"/>
    <w:uiPriority w:val="39"/>
    <w:unhideWhenUsed/>
    <w:rsid w:val="00691CF6"/>
    <w:pPr>
      <w:spacing w:after="57"/>
      <w:ind w:left="1134"/>
      <w:jc w:val="both"/>
    </w:pPr>
    <w:rPr>
      <w:rFonts w:ascii="Arial" w:hAnsi="Arial"/>
    </w:rPr>
  </w:style>
  <w:style w:type="paragraph" w:styleId="61">
    <w:name w:val="toc 6"/>
    <w:basedOn w:val="a"/>
    <w:next w:val="a"/>
    <w:uiPriority w:val="39"/>
    <w:unhideWhenUsed/>
    <w:rsid w:val="00691CF6"/>
    <w:pPr>
      <w:spacing w:after="57"/>
      <w:ind w:left="1417"/>
      <w:jc w:val="both"/>
    </w:pPr>
    <w:rPr>
      <w:rFonts w:ascii="Arial" w:hAnsi="Arial"/>
    </w:rPr>
  </w:style>
  <w:style w:type="paragraph" w:styleId="71">
    <w:name w:val="toc 7"/>
    <w:basedOn w:val="a"/>
    <w:next w:val="a"/>
    <w:uiPriority w:val="39"/>
    <w:unhideWhenUsed/>
    <w:rsid w:val="00691CF6"/>
    <w:pPr>
      <w:spacing w:after="57"/>
      <w:ind w:left="1701"/>
      <w:jc w:val="both"/>
    </w:pPr>
    <w:rPr>
      <w:rFonts w:ascii="Arial" w:hAnsi="Arial"/>
    </w:rPr>
  </w:style>
  <w:style w:type="paragraph" w:styleId="81">
    <w:name w:val="toc 8"/>
    <w:basedOn w:val="a"/>
    <w:next w:val="a"/>
    <w:uiPriority w:val="39"/>
    <w:unhideWhenUsed/>
    <w:rsid w:val="00691CF6"/>
    <w:pPr>
      <w:spacing w:after="57"/>
      <w:ind w:left="1984"/>
      <w:jc w:val="both"/>
    </w:pPr>
    <w:rPr>
      <w:rFonts w:ascii="Arial" w:hAnsi="Arial"/>
    </w:rPr>
  </w:style>
  <w:style w:type="paragraph" w:styleId="91">
    <w:name w:val="toc 9"/>
    <w:basedOn w:val="a"/>
    <w:next w:val="a"/>
    <w:uiPriority w:val="39"/>
    <w:unhideWhenUsed/>
    <w:rsid w:val="00691CF6"/>
    <w:pPr>
      <w:spacing w:after="57"/>
      <w:ind w:left="2268"/>
      <w:jc w:val="both"/>
    </w:pPr>
    <w:rPr>
      <w:rFonts w:ascii="Arial" w:hAnsi="Arial"/>
    </w:rPr>
  </w:style>
  <w:style w:type="paragraph" w:styleId="aff8">
    <w:name w:val="TOC Heading"/>
    <w:uiPriority w:val="39"/>
    <w:unhideWhenUsed/>
    <w:rsid w:val="00691CF6"/>
  </w:style>
  <w:style w:type="paragraph" w:styleId="aff9">
    <w:name w:val="table of figures"/>
    <w:basedOn w:val="a"/>
    <w:next w:val="a"/>
    <w:uiPriority w:val="99"/>
    <w:unhideWhenUsed/>
    <w:rsid w:val="00691CF6"/>
    <w:pPr>
      <w:ind w:firstLine="567"/>
      <w:jc w:val="both"/>
    </w:pPr>
    <w:rPr>
      <w:rFonts w:ascii="Arial" w:hAnsi="Arial"/>
    </w:rPr>
  </w:style>
  <w:style w:type="character" w:customStyle="1" w:styleId="WW8Num5z0">
    <w:name w:val="WW8Num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5z1">
    <w:name w:val="WW8Num5z1"/>
    <w:rsid w:val="00691CF6"/>
    <w:rPr>
      <w:rFonts w:cs="Times New Roman"/>
    </w:rPr>
  </w:style>
  <w:style w:type="character" w:customStyle="1" w:styleId="WW8Num5z2">
    <w:name w:val="WW8Num5z2"/>
    <w:rsid w:val="00691CF6"/>
  </w:style>
  <w:style w:type="character" w:customStyle="1" w:styleId="WW8Num5z3">
    <w:name w:val="WW8Num5z3"/>
    <w:rsid w:val="00691CF6"/>
  </w:style>
  <w:style w:type="character" w:customStyle="1" w:styleId="WW8Num5z4">
    <w:name w:val="WW8Num5z4"/>
    <w:rsid w:val="00691CF6"/>
  </w:style>
  <w:style w:type="character" w:customStyle="1" w:styleId="WW8Num5z5">
    <w:name w:val="WW8Num5z5"/>
    <w:rsid w:val="00691CF6"/>
  </w:style>
  <w:style w:type="character" w:customStyle="1" w:styleId="WW8Num5z6">
    <w:name w:val="WW8Num5z6"/>
    <w:rsid w:val="00691CF6"/>
  </w:style>
  <w:style w:type="character" w:customStyle="1" w:styleId="WW8Num5z7">
    <w:name w:val="WW8Num5z7"/>
    <w:rsid w:val="00691CF6"/>
  </w:style>
  <w:style w:type="character" w:customStyle="1" w:styleId="WW8Num5z8">
    <w:name w:val="WW8Num5z8"/>
    <w:rsid w:val="00691CF6"/>
  </w:style>
  <w:style w:type="character" w:customStyle="1" w:styleId="WW8Num6z0">
    <w:name w:val="WW8Num6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6z1">
    <w:name w:val="WW8Num6z1"/>
    <w:rsid w:val="00691CF6"/>
    <w:rPr>
      <w:rFonts w:cs="Times New Roman"/>
    </w:rPr>
  </w:style>
  <w:style w:type="character" w:customStyle="1" w:styleId="WW8Num6z2">
    <w:name w:val="WW8Num6z2"/>
    <w:rsid w:val="00691CF6"/>
  </w:style>
  <w:style w:type="character" w:customStyle="1" w:styleId="WW8Num6z3">
    <w:name w:val="WW8Num6z3"/>
    <w:rsid w:val="00691CF6"/>
  </w:style>
  <w:style w:type="character" w:customStyle="1" w:styleId="WW8Num6z4">
    <w:name w:val="WW8Num6z4"/>
    <w:rsid w:val="00691CF6"/>
  </w:style>
  <w:style w:type="character" w:customStyle="1" w:styleId="WW8Num6z5">
    <w:name w:val="WW8Num6z5"/>
    <w:rsid w:val="00691CF6"/>
  </w:style>
  <w:style w:type="character" w:customStyle="1" w:styleId="WW8Num6z6">
    <w:name w:val="WW8Num6z6"/>
    <w:rsid w:val="00691CF6"/>
  </w:style>
  <w:style w:type="character" w:customStyle="1" w:styleId="WW8Num6z7">
    <w:name w:val="WW8Num6z7"/>
    <w:rsid w:val="00691CF6"/>
  </w:style>
  <w:style w:type="character" w:customStyle="1" w:styleId="WW8Num6z8">
    <w:name w:val="WW8Num6z8"/>
    <w:rsid w:val="00691CF6"/>
  </w:style>
  <w:style w:type="character" w:customStyle="1" w:styleId="WW8Num7z0">
    <w:name w:val="WW8Num7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7z1">
    <w:name w:val="WW8Num7z1"/>
    <w:rsid w:val="00691CF6"/>
    <w:rPr>
      <w:rFonts w:cs="Times New Roman"/>
    </w:rPr>
  </w:style>
  <w:style w:type="character" w:customStyle="1" w:styleId="WW8Num7z2">
    <w:name w:val="WW8Num7z2"/>
    <w:rsid w:val="00691CF6"/>
  </w:style>
  <w:style w:type="character" w:customStyle="1" w:styleId="WW8Num7z3">
    <w:name w:val="WW8Num7z3"/>
    <w:rsid w:val="00691CF6"/>
  </w:style>
  <w:style w:type="character" w:customStyle="1" w:styleId="WW8Num7z4">
    <w:name w:val="WW8Num7z4"/>
    <w:rsid w:val="00691CF6"/>
  </w:style>
  <w:style w:type="character" w:customStyle="1" w:styleId="WW8Num7z5">
    <w:name w:val="WW8Num7z5"/>
    <w:rsid w:val="00691CF6"/>
  </w:style>
  <w:style w:type="character" w:customStyle="1" w:styleId="WW8Num7z6">
    <w:name w:val="WW8Num7z6"/>
    <w:rsid w:val="00691CF6"/>
  </w:style>
  <w:style w:type="character" w:customStyle="1" w:styleId="WW8Num7z7">
    <w:name w:val="WW8Num7z7"/>
    <w:rsid w:val="00691CF6"/>
  </w:style>
  <w:style w:type="character" w:customStyle="1" w:styleId="WW8Num7z8">
    <w:name w:val="WW8Num7z8"/>
    <w:rsid w:val="00691CF6"/>
  </w:style>
  <w:style w:type="character" w:customStyle="1" w:styleId="WW8Num8z0">
    <w:name w:val="WW8Num8z0"/>
    <w:rsid w:val="00691CF6"/>
    <w:rPr>
      <w:rFonts w:ascii="Times New Roman" w:eastAsia="Times New Roman" w:hAnsi="Times New Roman" w:cs="Times New Roman"/>
      <w:sz w:val="24"/>
      <w:szCs w:val="24"/>
    </w:rPr>
  </w:style>
  <w:style w:type="character" w:customStyle="1" w:styleId="WW8Num8z1">
    <w:name w:val="WW8Num8z1"/>
    <w:rsid w:val="00691CF6"/>
  </w:style>
  <w:style w:type="character" w:customStyle="1" w:styleId="WW8Num8z2">
    <w:name w:val="WW8Num8z2"/>
    <w:rsid w:val="00691CF6"/>
  </w:style>
  <w:style w:type="character" w:customStyle="1" w:styleId="WW8Num8z3">
    <w:name w:val="WW8Num8z3"/>
    <w:rsid w:val="00691CF6"/>
  </w:style>
  <w:style w:type="character" w:customStyle="1" w:styleId="WW8Num8z4">
    <w:name w:val="WW8Num8z4"/>
    <w:rsid w:val="00691CF6"/>
  </w:style>
  <w:style w:type="character" w:customStyle="1" w:styleId="WW8Num8z5">
    <w:name w:val="WW8Num8z5"/>
    <w:rsid w:val="00691CF6"/>
  </w:style>
  <w:style w:type="character" w:customStyle="1" w:styleId="WW8Num8z6">
    <w:name w:val="WW8Num8z6"/>
    <w:rsid w:val="00691CF6"/>
  </w:style>
  <w:style w:type="character" w:customStyle="1" w:styleId="WW8Num8z7">
    <w:name w:val="WW8Num8z7"/>
    <w:rsid w:val="00691CF6"/>
  </w:style>
  <w:style w:type="character" w:customStyle="1" w:styleId="WW8Num8z8">
    <w:name w:val="WW8Num8z8"/>
    <w:rsid w:val="00691CF6"/>
  </w:style>
  <w:style w:type="character" w:customStyle="1" w:styleId="WW8Num9z0">
    <w:name w:val="WW8Num9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9z1">
    <w:name w:val="WW8Num9z1"/>
    <w:rsid w:val="00691CF6"/>
    <w:rPr>
      <w:rFonts w:cs="Times New Roman"/>
    </w:rPr>
  </w:style>
  <w:style w:type="character" w:customStyle="1" w:styleId="WW8Num9z2">
    <w:name w:val="WW8Num9z2"/>
    <w:rsid w:val="00691CF6"/>
  </w:style>
  <w:style w:type="character" w:customStyle="1" w:styleId="WW8Num9z3">
    <w:name w:val="WW8Num9z3"/>
    <w:rsid w:val="00691CF6"/>
  </w:style>
  <w:style w:type="character" w:customStyle="1" w:styleId="WW8Num9z4">
    <w:name w:val="WW8Num9z4"/>
    <w:rsid w:val="00691CF6"/>
  </w:style>
  <w:style w:type="character" w:customStyle="1" w:styleId="WW8Num9z5">
    <w:name w:val="WW8Num9z5"/>
    <w:rsid w:val="00691CF6"/>
  </w:style>
  <w:style w:type="character" w:customStyle="1" w:styleId="WW8Num9z6">
    <w:name w:val="WW8Num9z6"/>
    <w:rsid w:val="00691CF6"/>
  </w:style>
  <w:style w:type="character" w:customStyle="1" w:styleId="WW8Num9z7">
    <w:name w:val="WW8Num9z7"/>
    <w:rsid w:val="00691CF6"/>
  </w:style>
  <w:style w:type="character" w:customStyle="1" w:styleId="WW8Num9z8">
    <w:name w:val="WW8Num9z8"/>
    <w:rsid w:val="00691CF6"/>
  </w:style>
  <w:style w:type="character" w:customStyle="1" w:styleId="WW8Num10z0">
    <w:name w:val="WW8Num10z0"/>
    <w:rsid w:val="00691CF6"/>
    <w:rPr>
      <w:rFonts w:ascii="Arial" w:hAnsi="Arial" w:cs="Arial" w:hint="default"/>
      <w:sz w:val="24"/>
      <w:szCs w:val="24"/>
    </w:rPr>
  </w:style>
  <w:style w:type="character" w:customStyle="1" w:styleId="WW8Num10z1">
    <w:name w:val="WW8Num10z1"/>
    <w:rsid w:val="00691CF6"/>
  </w:style>
  <w:style w:type="character" w:customStyle="1" w:styleId="WW8Num10z2">
    <w:name w:val="WW8Num10z2"/>
    <w:rsid w:val="00691CF6"/>
  </w:style>
  <w:style w:type="character" w:customStyle="1" w:styleId="WW8Num10z3">
    <w:name w:val="WW8Num10z3"/>
    <w:rsid w:val="00691CF6"/>
  </w:style>
  <w:style w:type="character" w:customStyle="1" w:styleId="WW8Num10z4">
    <w:name w:val="WW8Num10z4"/>
    <w:rsid w:val="00691CF6"/>
  </w:style>
  <w:style w:type="character" w:customStyle="1" w:styleId="WW8Num10z5">
    <w:name w:val="WW8Num10z5"/>
    <w:rsid w:val="00691CF6"/>
  </w:style>
  <w:style w:type="character" w:customStyle="1" w:styleId="WW8Num10z6">
    <w:name w:val="WW8Num10z6"/>
    <w:rsid w:val="00691CF6"/>
  </w:style>
  <w:style w:type="character" w:customStyle="1" w:styleId="WW8Num10z7">
    <w:name w:val="WW8Num10z7"/>
    <w:rsid w:val="00691CF6"/>
  </w:style>
  <w:style w:type="character" w:customStyle="1" w:styleId="WW8Num10z8">
    <w:name w:val="WW8Num10z8"/>
    <w:rsid w:val="00691CF6"/>
  </w:style>
  <w:style w:type="character" w:customStyle="1" w:styleId="WW8Num11z0">
    <w:name w:val="WW8Num11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2z0">
    <w:name w:val="WW8Num12z0"/>
    <w:rsid w:val="00691CF6"/>
    <w:rPr>
      <w:rFonts w:ascii="Arial" w:hAnsi="Arial" w:cs="Arial" w:hint="default"/>
      <w:sz w:val="24"/>
      <w:szCs w:val="24"/>
    </w:rPr>
  </w:style>
  <w:style w:type="character" w:customStyle="1" w:styleId="WW8Num13z0">
    <w:name w:val="WW8Num13z0"/>
    <w:rsid w:val="00691CF6"/>
    <w:rPr>
      <w:rFonts w:hint="default"/>
    </w:rPr>
  </w:style>
  <w:style w:type="character" w:customStyle="1" w:styleId="WW8Num13z1">
    <w:name w:val="WW8Num13z1"/>
    <w:rsid w:val="00691CF6"/>
  </w:style>
  <w:style w:type="character" w:customStyle="1" w:styleId="WW8Num13z2">
    <w:name w:val="WW8Num13z2"/>
    <w:rsid w:val="00691CF6"/>
  </w:style>
  <w:style w:type="character" w:customStyle="1" w:styleId="WW8Num13z3">
    <w:name w:val="WW8Num13z3"/>
    <w:rsid w:val="00691CF6"/>
  </w:style>
  <w:style w:type="character" w:customStyle="1" w:styleId="WW8Num13z4">
    <w:name w:val="WW8Num13z4"/>
    <w:rsid w:val="00691CF6"/>
  </w:style>
  <w:style w:type="character" w:customStyle="1" w:styleId="WW8Num13z5">
    <w:name w:val="WW8Num13z5"/>
    <w:rsid w:val="00691CF6"/>
  </w:style>
  <w:style w:type="character" w:customStyle="1" w:styleId="WW8Num13z6">
    <w:name w:val="WW8Num13z6"/>
    <w:rsid w:val="00691CF6"/>
  </w:style>
  <w:style w:type="character" w:customStyle="1" w:styleId="WW8Num13z7">
    <w:name w:val="WW8Num13z7"/>
    <w:rsid w:val="00691CF6"/>
  </w:style>
  <w:style w:type="character" w:customStyle="1" w:styleId="WW8Num13z8">
    <w:name w:val="WW8Num13z8"/>
    <w:rsid w:val="00691CF6"/>
  </w:style>
  <w:style w:type="character" w:customStyle="1" w:styleId="WW8Num11z1">
    <w:name w:val="WW8Num11z1"/>
    <w:rsid w:val="00691CF6"/>
    <w:rPr>
      <w:rFonts w:cs="Times New Roman"/>
    </w:rPr>
  </w:style>
  <w:style w:type="character" w:customStyle="1" w:styleId="WW8Num12z1">
    <w:name w:val="WW8Num12z1"/>
    <w:rsid w:val="00691CF6"/>
  </w:style>
  <w:style w:type="character" w:customStyle="1" w:styleId="WW8Num12z2">
    <w:name w:val="WW8Num12z2"/>
    <w:rsid w:val="00691CF6"/>
  </w:style>
  <w:style w:type="character" w:customStyle="1" w:styleId="WW8Num12z3">
    <w:name w:val="WW8Num12z3"/>
    <w:rsid w:val="00691CF6"/>
  </w:style>
  <w:style w:type="character" w:customStyle="1" w:styleId="WW8Num12z4">
    <w:name w:val="WW8Num12z4"/>
    <w:rsid w:val="00691CF6"/>
  </w:style>
  <w:style w:type="character" w:customStyle="1" w:styleId="WW8Num12z5">
    <w:name w:val="WW8Num12z5"/>
    <w:rsid w:val="00691CF6"/>
  </w:style>
  <w:style w:type="character" w:customStyle="1" w:styleId="WW8Num12z6">
    <w:name w:val="WW8Num12z6"/>
    <w:rsid w:val="00691CF6"/>
  </w:style>
  <w:style w:type="character" w:customStyle="1" w:styleId="WW8Num12z7">
    <w:name w:val="WW8Num12z7"/>
    <w:rsid w:val="00691CF6"/>
  </w:style>
  <w:style w:type="character" w:customStyle="1" w:styleId="WW8Num12z8">
    <w:name w:val="WW8Num12z8"/>
    <w:rsid w:val="00691CF6"/>
  </w:style>
  <w:style w:type="character" w:customStyle="1" w:styleId="WW8Num14z0">
    <w:name w:val="WW8Num14z0"/>
    <w:rsid w:val="00691CF6"/>
    <w:rPr>
      <w:rFonts w:hint="default"/>
    </w:rPr>
  </w:style>
  <w:style w:type="character" w:customStyle="1" w:styleId="WW8Num14z1">
    <w:name w:val="WW8Num14z1"/>
    <w:rsid w:val="00691CF6"/>
  </w:style>
  <w:style w:type="character" w:customStyle="1" w:styleId="WW8Num14z2">
    <w:name w:val="WW8Num14z2"/>
    <w:rsid w:val="00691CF6"/>
  </w:style>
  <w:style w:type="character" w:customStyle="1" w:styleId="WW8Num14z3">
    <w:name w:val="WW8Num14z3"/>
    <w:rsid w:val="00691CF6"/>
  </w:style>
  <w:style w:type="character" w:customStyle="1" w:styleId="WW8Num14z4">
    <w:name w:val="WW8Num14z4"/>
    <w:rsid w:val="00691CF6"/>
  </w:style>
  <w:style w:type="character" w:customStyle="1" w:styleId="WW8Num14z5">
    <w:name w:val="WW8Num14z5"/>
    <w:rsid w:val="00691CF6"/>
  </w:style>
  <w:style w:type="character" w:customStyle="1" w:styleId="WW8Num14z6">
    <w:name w:val="WW8Num14z6"/>
    <w:rsid w:val="00691CF6"/>
  </w:style>
  <w:style w:type="character" w:customStyle="1" w:styleId="WW8Num14z7">
    <w:name w:val="WW8Num14z7"/>
    <w:rsid w:val="00691CF6"/>
  </w:style>
  <w:style w:type="character" w:customStyle="1" w:styleId="WW8Num14z8">
    <w:name w:val="WW8Num14z8"/>
    <w:rsid w:val="00691CF6"/>
  </w:style>
  <w:style w:type="character" w:customStyle="1" w:styleId="WW8Num15z0">
    <w:name w:val="WW8Num15z0"/>
    <w:rsid w:val="00691CF6"/>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rPr>
  </w:style>
  <w:style w:type="character" w:customStyle="1" w:styleId="WW8Num15z1">
    <w:name w:val="WW8Num15z1"/>
    <w:rsid w:val="00691CF6"/>
    <w:rPr>
      <w:rFonts w:cs="Times New Roman"/>
    </w:rPr>
  </w:style>
  <w:style w:type="character" w:customStyle="1" w:styleId="WW8Num16z0">
    <w:name w:val="WW8Num16z0"/>
    <w:rsid w:val="00691CF6"/>
    <w:rPr>
      <w:rFonts w:hint="default"/>
    </w:rPr>
  </w:style>
  <w:style w:type="character" w:customStyle="1" w:styleId="WW8Num16z1">
    <w:name w:val="WW8Num16z1"/>
    <w:rsid w:val="00691CF6"/>
  </w:style>
  <w:style w:type="character" w:customStyle="1" w:styleId="WW8Num16z2">
    <w:name w:val="WW8Num16z2"/>
    <w:rsid w:val="00691CF6"/>
  </w:style>
  <w:style w:type="character" w:customStyle="1" w:styleId="WW8Num16z3">
    <w:name w:val="WW8Num16z3"/>
    <w:rsid w:val="00691CF6"/>
  </w:style>
  <w:style w:type="character" w:customStyle="1" w:styleId="WW8Num16z4">
    <w:name w:val="WW8Num16z4"/>
    <w:rsid w:val="00691CF6"/>
  </w:style>
  <w:style w:type="character" w:customStyle="1" w:styleId="WW8Num16z5">
    <w:name w:val="WW8Num16z5"/>
    <w:rsid w:val="00691CF6"/>
  </w:style>
  <w:style w:type="character" w:customStyle="1" w:styleId="WW8Num16z6">
    <w:name w:val="WW8Num16z6"/>
    <w:rsid w:val="00691CF6"/>
  </w:style>
  <w:style w:type="character" w:customStyle="1" w:styleId="WW8Num16z7">
    <w:name w:val="WW8Num16z7"/>
    <w:rsid w:val="00691CF6"/>
  </w:style>
  <w:style w:type="character" w:customStyle="1" w:styleId="WW8Num16z8">
    <w:name w:val="WW8Num16z8"/>
    <w:rsid w:val="00691CF6"/>
  </w:style>
  <w:style w:type="character" w:customStyle="1" w:styleId="WW8Num17z0">
    <w:name w:val="WW8Num17z0"/>
    <w:rsid w:val="00691CF6"/>
    <w:rPr>
      <w:rFonts w:hint="default"/>
    </w:rPr>
  </w:style>
  <w:style w:type="character" w:customStyle="1" w:styleId="WW8Num17z1">
    <w:name w:val="WW8Num17z1"/>
    <w:rsid w:val="00691CF6"/>
  </w:style>
  <w:style w:type="character" w:customStyle="1" w:styleId="WW8Num17z2">
    <w:name w:val="WW8Num17z2"/>
    <w:rsid w:val="00691CF6"/>
  </w:style>
  <w:style w:type="character" w:customStyle="1" w:styleId="WW8Num17z3">
    <w:name w:val="WW8Num17z3"/>
    <w:rsid w:val="00691CF6"/>
  </w:style>
  <w:style w:type="character" w:customStyle="1" w:styleId="WW8Num17z4">
    <w:name w:val="WW8Num17z4"/>
    <w:rsid w:val="00691CF6"/>
  </w:style>
  <w:style w:type="character" w:customStyle="1" w:styleId="WW8Num17z5">
    <w:name w:val="WW8Num17z5"/>
    <w:rsid w:val="00691CF6"/>
  </w:style>
  <w:style w:type="character" w:customStyle="1" w:styleId="WW8Num17z6">
    <w:name w:val="WW8Num17z6"/>
    <w:rsid w:val="00691CF6"/>
  </w:style>
  <w:style w:type="character" w:customStyle="1" w:styleId="WW8Num17z7">
    <w:name w:val="WW8Num17z7"/>
    <w:rsid w:val="00691CF6"/>
  </w:style>
  <w:style w:type="character" w:customStyle="1" w:styleId="WW8Num17z8">
    <w:name w:val="WW8Num17z8"/>
    <w:rsid w:val="00691CF6"/>
  </w:style>
  <w:style w:type="character" w:customStyle="1" w:styleId="apple-converted-space">
    <w:name w:val="apple-converted-space"/>
    <w:basedOn w:val="13"/>
    <w:rsid w:val="00691CF6"/>
  </w:style>
  <w:style w:type="character" w:customStyle="1" w:styleId="27">
    <w:name w:val="Основной текст (2)_"/>
    <w:rsid w:val="00691CF6"/>
    <w:rPr>
      <w:sz w:val="26"/>
      <w:szCs w:val="26"/>
      <w:shd w:val="clear" w:color="auto" w:fill="FFFFFF"/>
    </w:rPr>
  </w:style>
  <w:style w:type="character" w:customStyle="1" w:styleId="1d">
    <w:name w:val="Неразрешенное упоминание1"/>
    <w:rsid w:val="00691CF6"/>
    <w:rPr>
      <w:color w:val="605E5C"/>
      <w:shd w:val="clear" w:color="auto" w:fill="E1DFDD"/>
    </w:rPr>
  </w:style>
  <w:style w:type="character" w:customStyle="1" w:styleId="Q">
    <w:name w:val="Q"/>
    <w:rsid w:val="00691CF6"/>
  </w:style>
  <w:style w:type="paragraph" w:customStyle="1" w:styleId="affa">
    <w:name w:val="Заголовок статьи"/>
    <w:basedOn w:val="a"/>
    <w:next w:val="a"/>
    <w:rsid w:val="00691CF6"/>
    <w:pPr>
      <w:ind w:left="1612" w:hanging="892"/>
      <w:jc w:val="both"/>
    </w:pPr>
    <w:rPr>
      <w:rFonts w:ascii="Arial" w:hAnsi="Arial" w:cs="Arial"/>
      <w:sz w:val="22"/>
      <w:szCs w:val="22"/>
    </w:rPr>
  </w:style>
  <w:style w:type="paragraph" w:customStyle="1" w:styleId="affb">
    <w:name w:val="Стандартный"/>
    <w:basedOn w:val="a"/>
    <w:rsid w:val="00691CF6"/>
    <w:pPr>
      <w:ind w:firstLine="851"/>
      <w:jc w:val="both"/>
    </w:pPr>
    <w:rPr>
      <w:rFonts w:ascii="Arial" w:hAnsi="Arial"/>
      <w:sz w:val="26"/>
    </w:rPr>
  </w:style>
  <w:style w:type="paragraph" w:customStyle="1" w:styleId="affc">
    <w:name w:val="Нумерация"/>
    <w:basedOn w:val="a"/>
    <w:rsid w:val="00691CF6"/>
    <w:pPr>
      <w:ind w:firstLine="851"/>
      <w:jc w:val="both"/>
    </w:pPr>
    <w:rPr>
      <w:rFonts w:ascii="Arial" w:hAnsi="Arial"/>
      <w:sz w:val="26"/>
    </w:rPr>
  </w:style>
  <w:style w:type="paragraph" w:customStyle="1" w:styleId="28">
    <w:name w:val="Основной текст (2)"/>
    <w:basedOn w:val="a"/>
    <w:rsid w:val="00691CF6"/>
    <w:pPr>
      <w:widowControl w:val="0"/>
      <w:shd w:val="clear" w:color="auto" w:fill="FFFFFF"/>
      <w:spacing w:line="310" w:lineRule="exact"/>
      <w:ind w:firstLine="567"/>
      <w:jc w:val="both"/>
    </w:pPr>
    <w:rPr>
      <w:rFonts w:ascii="Arial" w:hAnsi="Arial"/>
      <w:sz w:val="26"/>
      <w:szCs w:val="26"/>
    </w:rPr>
  </w:style>
  <w:style w:type="paragraph" w:customStyle="1" w:styleId="ConsPlusTitle">
    <w:name w:val="ConsPlusTitle"/>
    <w:uiPriority w:val="99"/>
    <w:rsid w:val="00691CF6"/>
    <w:pPr>
      <w:widowControl w:val="0"/>
    </w:pPr>
    <w:rPr>
      <w:b/>
      <w:sz w:val="24"/>
      <w:lang w:eastAsia="ar-SA"/>
    </w:rPr>
  </w:style>
  <w:style w:type="paragraph" w:customStyle="1" w:styleId="affd">
    <w:name w:val="Нормальный"/>
    <w:rsid w:val="00691CF6"/>
    <w:pPr>
      <w:widowControl w:val="0"/>
    </w:pPr>
    <w:rPr>
      <w:color w:val="000000"/>
      <w:sz w:val="28"/>
      <w:szCs w:val="28"/>
      <w:lang w:eastAsia="ar-SA"/>
    </w:rPr>
  </w:style>
  <w:style w:type="character" w:styleId="HTML">
    <w:name w:val="HTML Variable"/>
    <w:basedOn w:val="a0"/>
    <w:rsid w:val="00691CF6"/>
    <w:rPr>
      <w:rFonts w:ascii="Arial" w:hAnsi="Arial"/>
      <w:b w:val="0"/>
      <w:i w:val="0"/>
      <w:iCs/>
      <w:color w:val="0000FF"/>
      <w:sz w:val="24"/>
      <w:u w:val="none"/>
    </w:rPr>
  </w:style>
  <w:style w:type="paragraph" w:styleId="affe">
    <w:name w:val="annotation text"/>
    <w:basedOn w:val="a"/>
    <w:link w:val="afff"/>
    <w:semiHidden/>
    <w:rsid w:val="00691CF6"/>
    <w:pPr>
      <w:ind w:firstLine="567"/>
      <w:jc w:val="both"/>
    </w:pPr>
    <w:rPr>
      <w:rFonts w:ascii="Courier" w:hAnsi="Courier"/>
      <w:sz w:val="22"/>
      <w:szCs w:val="20"/>
    </w:rPr>
  </w:style>
  <w:style w:type="character" w:customStyle="1" w:styleId="afff">
    <w:name w:val="Текст примечания Знак"/>
    <w:basedOn w:val="a0"/>
    <w:link w:val="affe"/>
    <w:semiHidden/>
    <w:rsid w:val="00691CF6"/>
    <w:rPr>
      <w:rFonts w:ascii="Courier" w:hAnsi="Courier"/>
      <w:sz w:val="22"/>
    </w:rPr>
  </w:style>
  <w:style w:type="paragraph" w:customStyle="1" w:styleId="Title">
    <w:name w:val="Title!Название НПА"/>
    <w:basedOn w:val="a"/>
    <w:rsid w:val="00691CF6"/>
    <w:pPr>
      <w:spacing w:before="240" w:after="60"/>
      <w:ind w:firstLine="567"/>
      <w:jc w:val="center"/>
      <w:outlineLvl w:val="0"/>
    </w:pPr>
    <w:rPr>
      <w:rFonts w:ascii="Arial" w:hAnsi="Arial" w:cs="Arial"/>
      <w:b/>
      <w:bCs/>
      <w:sz w:val="32"/>
      <w:szCs w:val="32"/>
    </w:rPr>
  </w:style>
  <w:style w:type="paragraph" w:customStyle="1" w:styleId="Application">
    <w:name w:val="Application!Приложение"/>
    <w:rsid w:val="00691CF6"/>
    <w:pPr>
      <w:spacing w:before="120" w:after="120"/>
      <w:jc w:val="right"/>
    </w:pPr>
    <w:rPr>
      <w:rFonts w:ascii="Arial" w:hAnsi="Arial" w:cs="Arial"/>
      <w:b/>
      <w:bCs/>
      <w:sz w:val="32"/>
      <w:szCs w:val="32"/>
    </w:rPr>
  </w:style>
  <w:style w:type="paragraph" w:customStyle="1" w:styleId="Table">
    <w:name w:val="Table!Таблица"/>
    <w:rsid w:val="00691CF6"/>
    <w:rPr>
      <w:rFonts w:ascii="Arial" w:hAnsi="Arial" w:cs="Arial"/>
      <w:bCs/>
      <w:sz w:val="24"/>
      <w:szCs w:val="32"/>
    </w:rPr>
  </w:style>
  <w:style w:type="paragraph" w:customStyle="1" w:styleId="Table0">
    <w:name w:val="Table!"/>
    <w:next w:val="Table"/>
    <w:rsid w:val="00691CF6"/>
    <w:pPr>
      <w:jc w:val="center"/>
    </w:pPr>
    <w:rPr>
      <w:rFonts w:ascii="Arial" w:hAnsi="Arial" w:cs="Arial"/>
      <w:b/>
      <w:bCs/>
      <w:sz w:val="24"/>
      <w:szCs w:val="32"/>
    </w:rPr>
  </w:style>
  <w:style w:type="paragraph" w:customStyle="1" w:styleId="NumberAndDate">
    <w:name w:val="NumberAndDate"/>
    <w:qFormat/>
    <w:rsid w:val="00691CF6"/>
    <w:pPr>
      <w:jc w:val="center"/>
    </w:pPr>
    <w:rPr>
      <w:rFonts w:ascii="Arial" w:hAnsi="Arial" w:cs="Arial"/>
      <w:bCs/>
      <w:sz w:val="24"/>
      <w:szCs w:val="32"/>
    </w:rPr>
  </w:style>
  <w:style w:type="paragraph" w:customStyle="1" w:styleId="Institution">
    <w:name w:val="Institution!Орган принятия"/>
    <w:basedOn w:val="NumberAndDate"/>
    <w:next w:val="a"/>
    <w:rsid w:val="00691CF6"/>
    <w:rPr>
      <w:sz w:val="28"/>
    </w:rPr>
  </w:style>
  <w:style w:type="paragraph" w:customStyle="1" w:styleId="docdata">
    <w:name w:val="docdata"/>
    <w:aliases w:val="docy,v5,13285,bqiaagaaeyqcaaagiaiaaapbmaaabekwaaaaaaaaaaaaaaaaaaaaaaaaaaaaaaaaaaaaaaaaaaaaaaaaaaaaaaaaaaaaaaaaaaaaaaaaaaaaaaaaaaaaaaaaaaaaaaaaaaaaaaaaaaaaaaaaaaaaaaaaaaaaaaaaaaaaaaaaaaaaaaaaaaaaaaaaaaaaaaaaaaaaaaaaaaaaaaaaaaaaaaaaaaaaaaaaaaaaaaa"/>
    <w:basedOn w:val="a"/>
    <w:rsid w:val="00CE2D7E"/>
    <w:pPr>
      <w:spacing w:before="100" w:beforeAutospacing="1" w:after="100" w:afterAutospacing="1"/>
    </w:pPr>
  </w:style>
  <w:style w:type="character" w:styleId="afff0">
    <w:name w:val="Strong"/>
    <w:basedOn w:val="a0"/>
    <w:uiPriority w:val="22"/>
    <w:qFormat/>
    <w:rsid w:val="00CE2D7E"/>
    <w:rPr>
      <w:b/>
      <w:bCs/>
    </w:rPr>
  </w:style>
  <w:style w:type="table" w:customStyle="1" w:styleId="TableGrid">
    <w:name w:val="TableGrid"/>
    <w:rsid w:val="00F413B2"/>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1e">
    <w:name w:val="Текст сноски1"/>
    <w:basedOn w:val="a"/>
    <w:next w:val="aff2"/>
    <w:uiPriority w:val="99"/>
    <w:rsid w:val="00F413B2"/>
    <w:pPr>
      <w:autoSpaceDE w:val="0"/>
      <w:autoSpaceDN w:val="0"/>
    </w:pPr>
    <w:rPr>
      <w:rFonts w:eastAsiaTheme="minorEastAsia"/>
      <w:kern w:val="2"/>
      <w:sz w:val="22"/>
      <w:szCs w:val="22"/>
    </w:rPr>
  </w:style>
  <w:style w:type="character" w:customStyle="1" w:styleId="1f">
    <w:name w:val="Текст сноски Знак1"/>
    <w:basedOn w:val="a0"/>
    <w:uiPriority w:val="99"/>
    <w:semiHidden/>
    <w:rsid w:val="00F413B2"/>
    <w:rPr>
      <w:rFonts w:ascii="Times New Roman" w:eastAsia="Times New Roman" w:hAnsi="Times New Roman" w:cs="Times New Roman"/>
      <w:color w:val="000000"/>
      <w:sz w:val="20"/>
      <w:szCs w:val="20"/>
    </w:rPr>
  </w:style>
  <w:style w:type="table" w:customStyle="1" w:styleId="TableGrid1">
    <w:name w:val="TableGrid1"/>
    <w:rsid w:val="00F413B2"/>
    <w:rPr>
      <w:rFonts w:ascii="Calibri" w:hAnsi="Calibri"/>
      <w:sz w:val="22"/>
      <w:szCs w:val="22"/>
    </w:rPr>
    <w:tblPr>
      <w:tblCellMar>
        <w:top w:w="0" w:type="dxa"/>
        <w:left w:w="0" w:type="dxa"/>
        <w:bottom w:w="0" w:type="dxa"/>
        <w:right w:w="0" w:type="dxa"/>
      </w:tblCellMar>
    </w:tblPr>
  </w:style>
  <w:style w:type="character" w:customStyle="1" w:styleId="a6">
    <w:name w:val="Без интервала Знак"/>
    <w:link w:val="a5"/>
    <w:uiPriority w:val="1"/>
    <w:rsid w:val="00A15992"/>
    <w:rPr>
      <w:rFonts w:ascii="Calibri" w:eastAsia="Calibri" w:hAnsi="Calibri"/>
      <w:sz w:val="22"/>
      <w:szCs w:val="22"/>
      <w:lang w:eastAsia="en-US"/>
    </w:rPr>
  </w:style>
  <w:style w:type="character" w:customStyle="1" w:styleId="af5">
    <w:name w:val="Абзац списка Знак"/>
    <w:link w:val="af4"/>
    <w:uiPriority w:val="34"/>
    <w:rsid w:val="00A15992"/>
    <w:rPr>
      <w:rFonts w:ascii="Arial" w:eastAsia="Arial Unicode MS" w:hAnsi="Arial" w:cs="Arial"/>
      <w:kern w:val="1"/>
      <w:szCs w:val="24"/>
      <w:lang w:eastAsia="ar-SA"/>
    </w:rPr>
  </w:style>
  <w:style w:type="paragraph" w:customStyle="1" w:styleId="pright">
    <w:name w:val="pright"/>
    <w:basedOn w:val="a"/>
    <w:rsid w:val="00B06B03"/>
    <w:pPr>
      <w:spacing w:before="280" w:after="280"/>
    </w:pPr>
    <w:rPr>
      <w:kern w:val="1"/>
      <w:lang w:eastAsia="ar-SA"/>
    </w:rPr>
  </w:style>
  <w:style w:type="paragraph" w:customStyle="1" w:styleId="ConsNonformat">
    <w:name w:val="ConsNonformat"/>
    <w:rsid w:val="00680590"/>
    <w:pPr>
      <w:widowControl w:val="0"/>
      <w:autoSpaceDE w:val="0"/>
      <w:autoSpaceDN w:val="0"/>
      <w:adjustRightInd w:val="0"/>
      <w:ind w:right="19772"/>
    </w:pPr>
    <w:rPr>
      <w:rFonts w:ascii="Courier New" w:hAnsi="Courier New" w:cs="Courier New"/>
    </w:rPr>
  </w:style>
  <w:style w:type="paragraph" w:customStyle="1" w:styleId="211">
    <w:name w:val="Заголовок 21"/>
    <w:basedOn w:val="a"/>
    <w:uiPriority w:val="1"/>
    <w:qFormat/>
    <w:rsid w:val="00680590"/>
    <w:pPr>
      <w:widowControl w:val="0"/>
      <w:autoSpaceDE w:val="0"/>
      <w:autoSpaceDN w:val="0"/>
      <w:ind w:left="540"/>
      <w:outlineLvl w:val="2"/>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1128">
      <w:bodyDiv w:val="1"/>
      <w:marLeft w:val="0"/>
      <w:marRight w:val="0"/>
      <w:marTop w:val="0"/>
      <w:marBottom w:val="0"/>
      <w:divBdr>
        <w:top w:val="none" w:sz="0" w:space="0" w:color="auto"/>
        <w:left w:val="none" w:sz="0" w:space="0" w:color="auto"/>
        <w:bottom w:val="none" w:sz="0" w:space="0" w:color="auto"/>
        <w:right w:val="none" w:sz="0" w:space="0" w:color="auto"/>
      </w:divBdr>
    </w:div>
    <w:div w:id="190345717">
      <w:bodyDiv w:val="1"/>
      <w:marLeft w:val="0"/>
      <w:marRight w:val="0"/>
      <w:marTop w:val="0"/>
      <w:marBottom w:val="0"/>
      <w:divBdr>
        <w:top w:val="none" w:sz="0" w:space="0" w:color="auto"/>
        <w:left w:val="none" w:sz="0" w:space="0" w:color="auto"/>
        <w:bottom w:val="none" w:sz="0" w:space="0" w:color="auto"/>
        <w:right w:val="none" w:sz="0" w:space="0" w:color="auto"/>
      </w:divBdr>
    </w:div>
    <w:div w:id="199900996">
      <w:bodyDiv w:val="1"/>
      <w:marLeft w:val="0"/>
      <w:marRight w:val="0"/>
      <w:marTop w:val="0"/>
      <w:marBottom w:val="0"/>
      <w:divBdr>
        <w:top w:val="none" w:sz="0" w:space="0" w:color="auto"/>
        <w:left w:val="none" w:sz="0" w:space="0" w:color="auto"/>
        <w:bottom w:val="none" w:sz="0" w:space="0" w:color="auto"/>
        <w:right w:val="none" w:sz="0" w:space="0" w:color="auto"/>
      </w:divBdr>
    </w:div>
    <w:div w:id="289675536">
      <w:bodyDiv w:val="1"/>
      <w:marLeft w:val="0"/>
      <w:marRight w:val="0"/>
      <w:marTop w:val="0"/>
      <w:marBottom w:val="0"/>
      <w:divBdr>
        <w:top w:val="none" w:sz="0" w:space="0" w:color="auto"/>
        <w:left w:val="none" w:sz="0" w:space="0" w:color="auto"/>
        <w:bottom w:val="none" w:sz="0" w:space="0" w:color="auto"/>
        <w:right w:val="none" w:sz="0" w:space="0" w:color="auto"/>
      </w:divBdr>
    </w:div>
    <w:div w:id="303705939">
      <w:bodyDiv w:val="1"/>
      <w:marLeft w:val="0"/>
      <w:marRight w:val="0"/>
      <w:marTop w:val="0"/>
      <w:marBottom w:val="0"/>
      <w:divBdr>
        <w:top w:val="none" w:sz="0" w:space="0" w:color="auto"/>
        <w:left w:val="none" w:sz="0" w:space="0" w:color="auto"/>
        <w:bottom w:val="none" w:sz="0" w:space="0" w:color="auto"/>
        <w:right w:val="none" w:sz="0" w:space="0" w:color="auto"/>
      </w:divBdr>
      <w:divsChild>
        <w:div w:id="336928601">
          <w:marLeft w:val="0"/>
          <w:marRight w:val="0"/>
          <w:marTop w:val="192"/>
          <w:marBottom w:val="0"/>
          <w:divBdr>
            <w:top w:val="none" w:sz="0" w:space="0" w:color="auto"/>
            <w:left w:val="none" w:sz="0" w:space="0" w:color="auto"/>
            <w:bottom w:val="none" w:sz="0" w:space="0" w:color="auto"/>
            <w:right w:val="none" w:sz="0" w:space="0" w:color="auto"/>
          </w:divBdr>
        </w:div>
        <w:div w:id="408112685">
          <w:marLeft w:val="0"/>
          <w:marRight w:val="0"/>
          <w:marTop w:val="120"/>
          <w:marBottom w:val="96"/>
          <w:divBdr>
            <w:top w:val="none" w:sz="0" w:space="0" w:color="auto"/>
            <w:left w:val="single" w:sz="24" w:space="0" w:color="CED3F1"/>
            <w:bottom w:val="none" w:sz="0" w:space="0" w:color="auto"/>
            <w:right w:val="none" w:sz="0" w:space="0" w:color="auto"/>
          </w:divBdr>
        </w:div>
        <w:div w:id="535854784">
          <w:marLeft w:val="0"/>
          <w:marRight w:val="0"/>
          <w:marTop w:val="192"/>
          <w:marBottom w:val="0"/>
          <w:divBdr>
            <w:top w:val="none" w:sz="0" w:space="0" w:color="auto"/>
            <w:left w:val="none" w:sz="0" w:space="0" w:color="auto"/>
            <w:bottom w:val="none" w:sz="0" w:space="0" w:color="auto"/>
            <w:right w:val="none" w:sz="0" w:space="0" w:color="auto"/>
          </w:divBdr>
        </w:div>
        <w:div w:id="599678826">
          <w:marLeft w:val="0"/>
          <w:marRight w:val="0"/>
          <w:marTop w:val="192"/>
          <w:marBottom w:val="0"/>
          <w:divBdr>
            <w:top w:val="none" w:sz="0" w:space="0" w:color="auto"/>
            <w:left w:val="none" w:sz="0" w:space="0" w:color="auto"/>
            <w:bottom w:val="none" w:sz="0" w:space="0" w:color="auto"/>
            <w:right w:val="none" w:sz="0" w:space="0" w:color="auto"/>
          </w:divBdr>
        </w:div>
        <w:div w:id="659231462">
          <w:marLeft w:val="0"/>
          <w:marRight w:val="0"/>
          <w:marTop w:val="192"/>
          <w:marBottom w:val="0"/>
          <w:divBdr>
            <w:top w:val="none" w:sz="0" w:space="0" w:color="auto"/>
            <w:left w:val="none" w:sz="0" w:space="0" w:color="auto"/>
            <w:bottom w:val="none" w:sz="0" w:space="0" w:color="auto"/>
            <w:right w:val="none" w:sz="0" w:space="0" w:color="auto"/>
          </w:divBdr>
        </w:div>
        <w:div w:id="665589916">
          <w:marLeft w:val="0"/>
          <w:marRight w:val="0"/>
          <w:marTop w:val="192"/>
          <w:marBottom w:val="0"/>
          <w:divBdr>
            <w:top w:val="none" w:sz="0" w:space="0" w:color="auto"/>
            <w:left w:val="none" w:sz="0" w:space="0" w:color="auto"/>
            <w:bottom w:val="none" w:sz="0" w:space="0" w:color="auto"/>
            <w:right w:val="none" w:sz="0" w:space="0" w:color="auto"/>
          </w:divBdr>
        </w:div>
        <w:div w:id="1052343342">
          <w:marLeft w:val="0"/>
          <w:marRight w:val="0"/>
          <w:marTop w:val="192"/>
          <w:marBottom w:val="0"/>
          <w:divBdr>
            <w:top w:val="none" w:sz="0" w:space="0" w:color="auto"/>
            <w:left w:val="none" w:sz="0" w:space="0" w:color="auto"/>
            <w:bottom w:val="none" w:sz="0" w:space="0" w:color="auto"/>
            <w:right w:val="none" w:sz="0" w:space="0" w:color="auto"/>
          </w:divBdr>
        </w:div>
      </w:divsChild>
    </w:div>
    <w:div w:id="312300290">
      <w:bodyDiv w:val="1"/>
      <w:marLeft w:val="0"/>
      <w:marRight w:val="0"/>
      <w:marTop w:val="0"/>
      <w:marBottom w:val="0"/>
      <w:divBdr>
        <w:top w:val="none" w:sz="0" w:space="0" w:color="auto"/>
        <w:left w:val="none" w:sz="0" w:space="0" w:color="auto"/>
        <w:bottom w:val="none" w:sz="0" w:space="0" w:color="auto"/>
        <w:right w:val="none" w:sz="0" w:space="0" w:color="auto"/>
      </w:divBdr>
    </w:div>
    <w:div w:id="524682843">
      <w:bodyDiv w:val="1"/>
      <w:marLeft w:val="0"/>
      <w:marRight w:val="0"/>
      <w:marTop w:val="0"/>
      <w:marBottom w:val="0"/>
      <w:divBdr>
        <w:top w:val="none" w:sz="0" w:space="0" w:color="auto"/>
        <w:left w:val="none" w:sz="0" w:space="0" w:color="auto"/>
        <w:bottom w:val="none" w:sz="0" w:space="0" w:color="auto"/>
        <w:right w:val="none" w:sz="0" w:space="0" w:color="auto"/>
      </w:divBdr>
    </w:div>
    <w:div w:id="566960712">
      <w:bodyDiv w:val="1"/>
      <w:marLeft w:val="0"/>
      <w:marRight w:val="0"/>
      <w:marTop w:val="0"/>
      <w:marBottom w:val="0"/>
      <w:divBdr>
        <w:top w:val="none" w:sz="0" w:space="0" w:color="auto"/>
        <w:left w:val="none" w:sz="0" w:space="0" w:color="auto"/>
        <w:bottom w:val="none" w:sz="0" w:space="0" w:color="auto"/>
        <w:right w:val="none" w:sz="0" w:space="0" w:color="auto"/>
      </w:divBdr>
    </w:div>
    <w:div w:id="705065826">
      <w:bodyDiv w:val="1"/>
      <w:marLeft w:val="0"/>
      <w:marRight w:val="0"/>
      <w:marTop w:val="0"/>
      <w:marBottom w:val="0"/>
      <w:divBdr>
        <w:top w:val="none" w:sz="0" w:space="0" w:color="auto"/>
        <w:left w:val="none" w:sz="0" w:space="0" w:color="auto"/>
        <w:bottom w:val="none" w:sz="0" w:space="0" w:color="auto"/>
        <w:right w:val="none" w:sz="0" w:space="0" w:color="auto"/>
      </w:divBdr>
    </w:div>
    <w:div w:id="835612396">
      <w:bodyDiv w:val="1"/>
      <w:marLeft w:val="0"/>
      <w:marRight w:val="0"/>
      <w:marTop w:val="0"/>
      <w:marBottom w:val="0"/>
      <w:divBdr>
        <w:top w:val="none" w:sz="0" w:space="0" w:color="auto"/>
        <w:left w:val="none" w:sz="0" w:space="0" w:color="auto"/>
        <w:bottom w:val="none" w:sz="0" w:space="0" w:color="auto"/>
        <w:right w:val="none" w:sz="0" w:space="0" w:color="auto"/>
      </w:divBdr>
    </w:div>
    <w:div w:id="991562171">
      <w:bodyDiv w:val="1"/>
      <w:marLeft w:val="0"/>
      <w:marRight w:val="0"/>
      <w:marTop w:val="0"/>
      <w:marBottom w:val="0"/>
      <w:divBdr>
        <w:top w:val="none" w:sz="0" w:space="0" w:color="auto"/>
        <w:left w:val="none" w:sz="0" w:space="0" w:color="auto"/>
        <w:bottom w:val="none" w:sz="0" w:space="0" w:color="auto"/>
        <w:right w:val="none" w:sz="0" w:space="0" w:color="auto"/>
      </w:divBdr>
    </w:div>
    <w:div w:id="1266958651">
      <w:bodyDiv w:val="1"/>
      <w:marLeft w:val="0"/>
      <w:marRight w:val="0"/>
      <w:marTop w:val="0"/>
      <w:marBottom w:val="0"/>
      <w:divBdr>
        <w:top w:val="none" w:sz="0" w:space="0" w:color="auto"/>
        <w:left w:val="none" w:sz="0" w:space="0" w:color="auto"/>
        <w:bottom w:val="none" w:sz="0" w:space="0" w:color="auto"/>
        <w:right w:val="none" w:sz="0" w:space="0" w:color="auto"/>
      </w:divBdr>
    </w:div>
    <w:div w:id="1433428046">
      <w:bodyDiv w:val="1"/>
      <w:marLeft w:val="0"/>
      <w:marRight w:val="0"/>
      <w:marTop w:val="0"/>
      <w:marBottom w:val="0"/>
      <w:divBdr>
        <w:top w:val="none" w:sz="0" w:space="0" w:color="auto"/>
        <w:left w:val="none" w:sz="0" w:space="0" w:color="auto"/>
        <w:bottom w:val="none" w:sz="0" w:space="0" w:color="auto"/>
        <w:right w:val="none" w:sz="0" w:space="0" w:color="auto"/>
      </w:divBdr>
      <w:divsChild>
        <w:div w:id="421875623">
          <w:marLeft w:val="0"/>
          <w:marRight w:val="0"/>
          <w:marTop w:val="192"/>
          <w:marBottom w:val="0"/>
          <w:divBdr>
            <w:top w:val="none" w:sz="0" w:space="0" w:color="auto"/>
            <w:left w:val="none" w:sz="0" w:space="0" w:color="auto"/>
            <w:bottom w:val="none" w:sz="0" w:space="0" w:color="auto"/>
            <w:right w:val="none" w:sz="0" w:space="0" w:color="auto"/>
          </w:divBdr>
        </w:div>
        <w:div w:id="818694608">
          <w:marLeft w:val="0"/>
          <w:marRight w:val="0"/>
          <w:marTop w:val="192"/>
          <w:marBottom w:val="0"/>
          <w:divBdr>
            <w:top w:val="none" w:sz="0" w:space="0" w:color="auto"/>
            <w:left w:val="none" w:sz="0" w:space="0" w:color="auto"/>
            <w:bottom w:val="none" w:sz="0" w:space="0" w:color="auto"/>
            <w:right w:val="none" w:sz="0" w:space="0" w:color="auto"/>
          </w:divBdr>
        </w:div>
        <w:div w:id="898905388">
          <w:marLeft w:val="0"/>
          <w:marRight w:val="0"/>
          <w:marTop w:val="192"/>
          <w:marBottom w:val="0"/>
          <w:divBdr>
            <w:top w:val="none" w:sz="0" w:space="0" w:color="auto"/>
            <w:left w:val="none" w:sz="0" w:space="0" w:color="auto"/>
            <w:bottom w:val="none" w:sz="0" w:space="0" w:color="auto"/>
            <w:right w:val="none" w:sz="0" w:space="0" w:color="auto"/>
          </w:divBdr>
        </w:div>
        <w:div w:id="1037970025">
          <w:marLeft w:val="0"/>
          <w:marRight w:val="0"/>
          <w:marTop w:val="192"/>
          <w:marBottom w:val="0"/>
          <w:divBdr>
            <w:top w:val="none" w:sz="0" w:space="0" w:color="auto"/>
            <w:left w:val="none" w:sz="0" w:space="0" w:color="auto"/>
            <w:bottom w:val="none" w:sz="0" w:space="0" w:color="auto"/>
            <w:right w:val="none" w:sz="0" w:space="0" w:color="auto"/>
          </w:divBdr>
        </w:div>
        <w:div w:id="1288969476">
          <w:marLeft w:val="0"/>
          <w:marRight w:val="0"/>
          <w:marTop w:val="192"/>
          <w:marBottom w:val="0"/>
          <w:divBdr>
            <w:top w:val="none" w:sz="0" w:space="0" w:color="auto"/>
            <w:left w:val="none" w:sz="0" w:space="0" w:color="auto"/>
            <w:bottom w:val="none" w:sz="0" w:space="0" w:color="auto"/>
            <w:right w:val="none" w:sz="0" w:space="0" w:color="auto"/>
          </w:divBdr>
        </w:div>
        <w:div w:id="1751004482">
          <w:marLeft w:val="0"/>
          <w:marRight w:val="0"/>
          <w:marTop w:val="192"/>
          <w:marBottom w:val="0"/>
          <w:divBdr>
            <w:top w:val="none" w:sz="0" w:space="0" w:color="auto"/>
            <w:left w:val="none" w:sz="0" w:space="0" w:color="auto"/>
            <w:bottom w:val="none" w:sz="0" w:space="0" w:color="auto"/>
            <w:right w:val="none" w:sz="0" w:space="0" w:color="auto"/>
          </w:divBdr>
        </w:div>
      </w:divsChild>
    </w:div>
    <w:div w:id="1696077417">
      <w:bodyDiv w:val="1"/>
      <w:marLeft w:val="0"/>
      <w:marRight w:val="0"/>
      <w:marTop w:val="0"/>
      <w:marBottom w:val="0"/>
      <w:divBdr>
        <w:top w:val="none" w:sz="0" w:space="0" w:color="auto"/>
        <w:left w:val="none" w:sz="0" w:space="0" w:color="auto"/>
        <w:bottom w:val="none" w:sz="0" w:space="0" w:color="auto"/>
        <w:right w:val="none" w:sz="0" w:space="0" w:color="auto"/>
      </w:divBdr>
    </w:div>
    <w:div w:id="1957440937">
      <w:bodyDiv w:val="1"/>
      <w:marLeft w:val="0"/>
      <w:marRight w:val="0"/>
      <w:marTop w:val="0"/>
      <w:marBottom w:val="0"/>
      <w:divBdr>
        <w:top w:val="none" w:sz="0" w:space="0" w:color="auto"/>
        <w:left w:val="none" w:sz="0" w:space="0" w:color="auto"/>
        <w:bottom w:val="none" w:sz="0" w:space="0" w:color="auto"/>
        <w:right w:val="none" w:sz="0" w:space="0" w:color="auto"/>
      </w:divBdr>
    </w:div>
    <w:div w:id="2027780291">
      <w:bodyDiv w:val="1"/>
      <w:marLeft w:val="0"/>
      <w:marRight w:val="0"/>
      <w:marTop w:val="0"/>
      <w:marBottom w:val="0"/>
      <w:divBdr>
        <w:top w:val="none" w:sz="0" w:space="0" w:color="auto"/>
        <w:left w:val="none" w:sz="0" w:space="0" w:color="auto"/>
        <w:bottom w:val="none" w:sz="0" w:space="0" w:color="auto"/>
        <w:right w:val="none" w:sz="0" w:space="0" w:color="auto"/>
      </w:divBdr>
    </w:div>
    <w:div w:id="21299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17296</CharactersWithSpaces>
  <SharedDoc>false</SharedDoc>
  <HLinks>
    <vt:vector size="6" baseType="variant">
      <vt:variant>
        <vt:i4>917612</vt:i4>
      </vt:variant>
      <vt:variant>
        <vt:i4>0</vt:i4>
      </vt:variant>
      <vt:variant>
        <vt:i4>0</vt:i4>
      </vt:variant>
      <vt:variant>
        <vt:i4>5</vt:i4>
      </vt:variant>
      <vt:variant>
        <vt:lpwstr>http://www.consultant.ru/document/cons_doc_LAW_28165/7f582f3c858aa7964afaa8323e3b99d9147afb9f/</vt:lpwstr>
      </vt:variant>
      <vt:variant>
        <vt:lpwstr>dst3019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щуь</dc:creator>
  <cp:lastModifiedBy>Пользователь</cp:lastModifiedBy>
  <cp:revision>2</cp:revision>
  <cp:lastPrinted>2026-03-23T07:50:00Z</cp:lastPrinted>
  <dcterms:created xsi:type="dcterms:W3CDTF">2026-04-10T08:42:00Z</dcterms:created>
  <dcterms:modified xsi:type="dcterms:W3CDTF">2026-04-10T08:42:00Z</dcterms:modified>
</cp:coreProperties>
</file>